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37F3E" w14:textId="77777777" w:rsidR="00DC3733" w:rsidRDefault="00722101" w:rsidP="001F29A4">
      <w:pPr>
        <w:pStyle w:val="Titel"/>
      </w:pPr>
      <w:r>
        <w:t xml:space="preserve"> </w:t>
      </w:r>
    </w:p>
    <w:tbl>
      <w:tblPr>
        <w:tblStyle w:val="TableGrid"/>
        <w:tblpPr w:vertAnchor="text" w:tblpX="10702" w:tblpY="-9"/>
        <w:tblOverlap w:val="never"/>
        <w:tblW w:w="2508" w:type="dxa"/>
        <w:tblInd w:w="0" w:type="dxa"/>
        <w:tblCellMar>
          <w:top w:w="91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08"/>
      </w:tblGrid>
      <w:tr w:rsidR="00DC3733" w14:paraId="184EAA21" w14:textId="77777777">
        <w:trPr>
          <w:trHeight w:val="1055"/>
        </w:trPr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54317" w14:textId="77777777" w:rsidR="00DC3733" w:rsidRDefault="00722101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89BB3D4" w14:textId="77777777" w:rsidR="00DC3733" w:rsidRDefault="00722101">
            <w:pPr>
              <w:ind w:right="1"/>
              <w:jc w:val="center"/>
            </w:pPr>
            <w:r>
              <w:rPr>
                <w:sz w:val="24"/>
              </w:rPr>
              <w:t xml:space="preserve">&lt;Schullogo einfügen&gt; </w:t>
            </w:r>
          </w:p>
        </w:tc>
      </w:tr>
    </w:tbl>
    <w:p w14:paraId="1CE16CDC" w14:textId="77777777" w:rsidR="00DC3733" w:rsidRDefault="00722101">
      <w:pPr>
        <w:ind w:right="1020"/>
      </w:pPr>
      <w:r>
        <w:rPr>
          <w:color w:val="004D5A"/>
          <w:sz w:val="48"/>
        </w:rPr>
        <w:t xml:space="preserve">Schulentwicklungsplan  </w:t>
      </w:r>
    </w:p>
    <w:p w14:paraId="0F1A0898" w14:textId="77777777" w:rsidR="00DC3733" w:rsidRDefault="00722101">
      <w:pPr>
        <w:ind w:right="1020"/>
      </w:pPr>
      <w:r>
        <w:rPr>
          <w:sz w:val="24"/>
        </w:rPr>
        <w:t xml:space="preserve"> </w:t>
      </w:r>
    </w:p>
    <w:p w14:paraId="74C86C6F" w14:textId="420F2BEE" w:rsidR="00DC3733" w:rsidRDefault="00DC3733">
      <w:pPr>
        <w:ind w:left="-5" w:right="1020" w:hanging="10"/>
      </w:pPr>
    </w:p>
    <w:p w14:paraId="47F4C786" w14:textId="77777777" w:rsidR="00DC3733" w:rsidRDefault="00722101">
      <w:r>
        <w:rPr>
          <w:sz w:val="24"/>
        </w:rPr>
        <w:t xml:space="preserve"> </w:t>
      </w:r>
    </w:p>
    <w:p w14:paraId="14973A6C" w14:textId="77777777" w:rsidR="00DC3733" w:rsidRDefault="00722101">
      <w:pPr>
        <w:ind w:left="-5" w:hanging="10"/>
      </w:pPr>
      <w:r>
        <w:rPr>
          <w:sz w:val="24"/>
        </w:rPr>
        <w:t xml:space="preserve">&lt;Schule&gt; </w:t>
      </w:r>
    </w:p>
    <w:p w14:paraId="08A8F371" w14:textId="77777777" w:rsidR="00DC3733" w:rsidRDefault="00722101">
      <w:r>
        <w:rPr>
          <w:sz w:val="24"/>
        </w:rPr>
        <w:t xml:space="preserve"> </w:t>
      </w:r>
    </w:p>
    <w:p w14:paraId="548FDDFD" w14:textId="4DF43C8C" w:rsidR="00DC3733" w:rsidRDefault="00DC3733" w:rsidP="001E15F0"/>
    <w:p w14:paraId="2E4405A2" w14:textId="77777777" w:rsidR="00DC3733" w:rsidRDefault="00722101">
      <w:r>
        <w:rPr>
          <w:sz w:val="24"/>
        </w:rPr>
        <w:t xml:space="preserve"> </w:t>
      </w:r>
    </w:p>
    <w:p w14:paraId="0298DFB6" w14:textId="76346F15" w:rsidR="00DC3733" w:rsidRDefault="00DC3733">
      <w:pPr>
        <w:ind w:left="-5" w:hanging="10"/>
      </w:pPr>
    </w:p>
    <w:p w14:paraId="3DCB0403" w14:textId="77777777" w:rsidR="00DC3733" w:rsidRDefault="00722101">
      <w:r>
        <w:rPr>
          <w:sz w:val="24"/>
        </w:rPr>
        <w:t xml:space="preserve"> </w:t>
      </w:r>
    </w:p>
    <w:p w14:paraId="3065B817" w14:textId="77777777" w:rsidR="00DC3733" w:rsidRDefault="00722101">
      <w:pPr>
        <w:pStyle w:val="berschrift1"/>
        <w:ind w:left="-5" w:right="0"/>
      </w:pPr>
      <w:r>
        <w:t xml:space="preserve">Planungsperiode: Schuljahr 2021/22 bis Schuljahr 2023/2024 (dreijährig)  </w:t>
      </w:r>
    </w:p>
    <w:p w14:paraId="49542265" w14:textId="77777777" w:rsidR="00DC3733" w:rsidRDefault="00722101">
      <w:r>
        <w:rPr>
          <w:sz w:val="24"/>
        </w:rPr>
        <w:t xml:space="preserve"> </w:t>
      </w:r>
    </w:p>
    <w:tbl>
      <w:tblPr>
        <w:tblStyle w:val="TableGrid"/>
        <w:tblW w:w="15540" w:type="dxa"/>
        <w:tblInd w:w="-108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093"/>
        <w:gridCol w:w="13447"/>
      </w:tblGrid>
      <w:tr w:rsidR="00DC3733" w14:paraId="5F277BB5" w14:textId="77777777">
        <w:trPr>
          <w:trHeight w:val="59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866F1" w14:textId="77777777" w:rsidR="00DC3733" w:rsidRDefault="00722101">
            <w:r>
              <w:rPr>
                <w:sz w:val="24"/>
              </w:rPr>
              <w:t xml:space="preserve">Ziel Nr. 1: </w:t>
            </w:r>
          </w:p>
        </w:tc>
        <w:tc>
          <w:tcPr>
            <w:tcW w:w="1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C514D" w14:textId="13B3A9E2" w:rsidR="0056671D" w:rsidRPr="00FA28E6" w:rsidRDefault="0056671D" w:rsidP="0056671D">
            <w:pPr>
              <w:spacing w:before="295"/>
              <w:rPr>
                <w:sz w:val="24"/>
              </w:rPr>
            </w:pPr>
            <w:r>
              <w:rPr>
                <w:spacing w:val="1"/>
                <w:sz w:val="24"/>
              </w:rPr>
              <w:t>Der Großteil der Lehrpersonen unterrichtet fächerübergreifend mit digitalen Endgeräten und verwendet verschiedene digitale Lehr-</w:t>
            </w:r>
            <w:r>
              <w:rPr>
                <w:spacing w:val="1"/>
                <w:sz w:val="24"/>
              </w:rPr>
              <w:br/>
              <w:t>und Lernmaterialien bis zum Ende des Schuljahres 2023/24.</w:t>
            </w:r>
          </w:p>
          <w:p w14:paraId="2C51F4C2" w14:textId="7F3530C1" w:rsidR="00DC3733" w:rsidRDefault="00DC3733"/>
        </w:tc>
      </w:tr>
      <w:tr w:rsidR="00DC3733" w14:paraId="668A5D5A" w14:textId="77777777">
        <w:trPr>
          <w:trHeight w:val="59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1C8AA" w14:textId="77777777" w:rsidR="00DC3733" w:rsidRDefault="00722101">
            <w:r>
              <w:rPr>
                <w:sz w:val="24"/>
              </w:rPr>
              <w:t xml:space="preserve">Ziel Nr. 2: </w:t>
            </w:r>
          </w:p>
        </w:tc>
        <w:tc>
          <w:tcPr>
            <w:tcW w:w="1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BE98B" w14:textId="77777777" w:rsidR="00DC3733" w:rsidRDefault="00722101">
            <w:r>
              <w:rPr>
                <w:sz w:val="24"/>
              </w:rPr>
              <w:t xml:space="preserve"> </w:t>
            </w:r>
          </w:p>
          <w:p w14:paraId="4E7B2D6C" w14:textId="77777777" w:rsidR="00DC3733" w:rsidRDefault="00722101">
            <w:r>
              <w:rPr>
                <w:sz w:val="24"/>
              </w:rPr>
              <w:t xml:space="preserve"> </w:t>
            </w:r>
          </w:p>
        </w:tc>
      </w:tr>
      <w:tr w:rsidR="00DC3733" w14:paraId="770F04F6" w14:textId="77777777">
        <w:trPr>
          <w:trHeight w:val="59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C2CB8" w14:textId="77777777" w:rsidR="00DC3733" w:rsidRDefault="00722101">
            <w:r>
              <w:rPr>
                <w:sz w:val="24"/>
              </w:rPr>
              <w:t xml:space="preserve">Ziel Nr. 3: </w:t>
            </w:r>
          </w:p>
        </w:tc>
        <w:tc>
          <w:tcPr>
            <w:tcW w:w="1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C85AE" w14:textId="77777777" w:rsidR="00DC3733" w:rsidRDefault="00722101">
            <w:r>
              <w:rPr>
                <w:sz w:val="24"/>
              </w:rPr>
              <w:t xml:space="preserve"> </w:t>
            </w:r>
          </w:p>
          <w:p w14:paraId="5D614132" w14:textId="77777777" w:rsidR="00DC3733" w:rsidRDefault="00722101">
            <w:r>
              <w:rPr>
                <w:sz w:val="24"/>
              </w:rPr>
              <w:t xml:space="preserve"> </w:t>
            </w:r>
          </w:p>
        </w:tc>
      </w:tr>
      <w:tr w:rsidR="00DC3733" w14:paraId="02D75728" w14:textId="77777777">
        <w:trPr>
          <w:trHeight w:val="59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E3D7E" w14:textId="77777777" w:rsidR="00DC3733" w:rsidRDefault="00722101">
            <w:r>
              <w:rPr>
                <w:sz w:val="24"/>
              </w:rPr>
              <w:t xml:space="preserve">(…) </w:t>
            </w:r>
          </w:p>
        </w:tc>
        <w:tc>
          <w:tcPr>
            <w:tcW w:w="1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9C271" w14:textId="77777777" w:rsidR="00DC3733" w:rsidRDefault="00722101">
            <w:r>
              <w:rPr>
                <w:sz w:val="24"/>
              </w:rPr>
              <w:t xml:space="preserve"> </w:t>
            </w:r>
          </w:p>
          <w:p w14:paraId="133567AF" w14:textId="77777777" w:rsidR="00DC3733" w:rsidRDefault="00722101">
            <w:r>
              <w:rPr>
                <w:sz w:val="24"/>
              </w:rPr>
              <w:t xml:space="preserve"> </w:t>
            </w:r>
          </w:p>
        </w:tc>
      </w:tr>
    </w:tbl>
    <w:p w14:paraId="1A373DF3" w14:textId="77777777" w:rsidR="00DC3733" w:rsidRDefault="00722101">
      <w:r>
        <w:rPr>
          <w:sz w:val="24"/>
        </w:rPr>
        <w:t xml:space="preserve"> </w:t>
      </w:r>
    </w:p>
    <w:p w14:paraId="54505165" w14:textId="77777777" w:rsidR="00DC3733" w:rsidRDefault="00722101">
      <w:r>
        <w:rPr>
          <w:sz w:val="24"/>
        </w:rPr>
        <w:t xml:space="preserve"> </w:t>
      </w:r>
    </w:p>
    <w:p w14:paraId="284F706D" w14:textId="77777777" w:rsidR="00DC3733" w:rsidRDefault="00722101">
      <w:r>
        <w:rPr>
          <w:sz w:val="24"/>
        </w:rPr>
        <w:t xml:space="preserve"> </w:t>
      </w:r>
    </w:p>
    <w:p w14:paraId="0A98CC2F" w14:textId="77777777" w:rsidR="00DC3733" w:rsidRDefault="00722101">
      <w:r>
        <w:rPr>
          <w:sz w:val="24"/>
        </w:rPr>
        <w:t xml:space="preserve"> </w:t>
      </w:r>
    </w:p>
    <w:p w14:paraId="22DDDE99" w14:textId="77777777" w:rsidR="00DC3733" w:rsidRDefault="00722101">
      <w:r>
        <w:rPr>
          <w:sz w:val="24"/>
        </w:rPr>
        <w:t xml:space="preserve"> </w:t>
      </w:r>
    </w:p>
    <w:p w14:paraId="34B15DE9" w14:textId="77777777" w:rsidR="00DC3733" w:rsidRDefault="00722101">
      <w:r>
        <w:rPr>
          <w:sz w:val="24"/>
        </w:rPr>
        <w:lastRenderedPageBreak/>
        <w:t xml:space="preserve"> </w:t>
      </w:r>
    </w:p>
    <w:p w14:paraId="136C94AE" w14:textId="77777777" w:rsidR="00DC3733" w:rsidRDefault="00722101">
      <w:r>
        <w:rPr>
          <w:sz w:val="24"/>
        </w:rPr>
        <w:t xml:space="preserve"> </w:t>
      </w:r>
    </w:p>
    <w:p w14:paraId="4790934E" w14:textId="77777777" w:rsidR="00DC3733" w:rsidRDefault="00722101">
      <w:r>
        <w:rPr>
          <w:sz w:val="24"/>
        </w:rPr>
        <w:t xml:space="preserve"> </w:t>
      </w:r>
    </w:p>
    <w:p w14:paraId="193B32E4" w14:textId="77777777" w:rsidR="00DC3733" w:rsidRDefault="00722101">
      <w:pPr>
        <w:jc w:val="both"/>
      </w:pPr>
      <w:r>
        <w:rPr>
          <w:sz w:val="24"/>
        </w:rPr>
        <w:t xml:space="preserve"> </w:t>
      </w:r>
    </w:p>
    <w:tbl>
      <w:tblPr>
        <w:tblStyle w:val="TableGrid"/>
        <w:tblW w:w="15420" w:type="dxa"/>
        <w:tblInd w:w="-108" w:type="dxa"/>
        <w:tblCellMar>
          <w:top w:w="7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731"/>
        <w:gridCol w:w="5689"/>
      </w:tblGrid>
      <w:tr w:rsidR="00DC3733" w14:paraId="320B00B0" w14:textId="77777777">
        <w:trPr>
          <w:trHeight w:val="3257"/>
        </w:trPr>
        <w:tc>
          <w:tcPr>
            <w:tcW w:w="15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C218F" w14:textId="77777777" w:rsidR="00DC3733" w:rsidRDefault="00722101">
            <w:pPr>
              <w:numPr>
                <w:ilvl w:val="0"/>
                <w:numId w:val="1"/>
              </w:numPr>
              <w:ind w:hanging="355"/>
            </w:pPr>
            <w:r>
              <w:rPr>
                <w:color w:val="004D5A"/>
                <w:sz w:val="36"/>
              </w:rPr>
              <w:t xml:space="preserve">Strategisches Ziel 1 </w:t>
            </w:r>
            <w:r>
              <w:rPr>
                <w:color w:val="004D5A"/>
                <w:sz w:val="24"/>
              </w:rPr>
              <w:t xml:space="preserve"> </w:t>
            </w:r>
          </w:p>
          <w:p w14:paraId="45401E6D" w14:textId="77777777" w:rsidR="00DC3733" w:rsidRDefault="00722101">
            <w:pPr>
              <w:spacing w:after="242"/>
            </w:pPr>
            <w:r>
              <w:rPr>
                <w:color w:val="004D5A"/>
                <w:sz w:val="6"/>
              </w:rPr>
              <w:t xml:space="preserve"> </w:t>
            </w:r>
          </w:p>
          <w:p w14:paraId="47DC0D45" w14:textId="77777777" w:rsidR="00DC3733" w:rsidRDefault="00722101">
            <w:r>
              <w:rPr>
                <w:color w:val="004D5A"/>
                <w:sz w:val="32"/>
              </w:rPr>
              <w:t xml:space="preserve">2.1 Ausgangslage  </w:t>
            </w:r>
          </w:p>
          <w:p w14:paraId="5FF5E974" w14:textId="3DDBD1D9" w:rsidR="00DC3733" w:rsidRDefault="00722101">
            <w:r>
              <w:rPr>
                <w:sz w:val="24"/>
              </w:rPr>
              <w:t xml:space="preserve">Aufgrund der Erfahrungen und Erkenntnisse aus dem </w:t>
            </w:r>
            <w:proofErr w:type="spellStart"/>
            <w:r>
              <w:rPr>
                <w:sz w:val="24"/>
              </w:rPr>
              <w:t>Distance</w:t>
            </w:r>
            <w:proofErr w:type="spellEnd"/>
            <w:r>
              <w:rPr>
                <w:sz w:val="24"/>
              </w:rPr>
              <w:t xml:space="preserve">-Learning während der COVID19-Pandemie und </w:t>
            </w:r>
            <w:r w:rsidR="0056671D">
              <w:rPr>
                <w:sz w:val="24"/>
              </w:rPr>
              <w:t>der Digitalisierungsoffensive „Bildung 4.0“ des Landes Tirol</w:t>
            </w:r>
            <w:r>
              <w:rPr>
                <w:sz w:val="24"/>
              </w:rPr>
              <w:t xml:space="preserve"> möchten wir unseren Schüler</w:t>
            </w:r>
            <w:r w:rsidR="0056671D">
              <w:rPr>
                <w:sz w:val="24"/>
              </w:rPr>
              <w:t>*inne</w:t>
            </w:r>
            <w:r>
              <w:rPr>
                <w:sz w:val="24"/>
              </w:rPr>
              <w:t>n ein selbstbestimmtes Lernen in einem innovativen Kontext ermöglichen. Durch die Teilnahme am Projekt „</w:t>
            </w:r>
            <w:r w:rsidR="0056671D">
              <w:rPr>
                <w:sz w:val="24"/>
              </w:rPr>
              <w:t xml:space="preserve">Zusatzbudget Covid-19- Bildung 4.0 </w:t>
            </w:r>
            <w:r>
              <w:rPr>
                <w:sz w:val="24"/>
              </w:rPr>
              <w:t xml:space="preserve">“ </w:t>
            </w:r>
            <w:r w:rsidR="0056671D">
              <w:rPr>
                <w:sz w:val="24"/>
              </w:rPr>
              <w:t xml:space="preserve">des Landes Tirol </w:t>
            </w:r>
            <w:r>
              <w:rPr>
                <w:sz w:val="24"/>
              </w:rPr>
              <w:t>stehen uns ab dem SJ 202</w:t>
            </w:r>
            <w:r w:rsidR="0056671D">
              <w:rPr>
                <w:sz w:val="24"/>
              </w:rPr>
              <w:t>0</w:t>
            </w:r>
            <w:r>
              <w:rPr>
                <w:sz w:val="24"/>
              </w:rPr>
              <w:t>/2</w:t>
            </w:r>
            <w:r w:rsidR="0056671D">
              <w:rPr>
                <w:sz w:val="24"/>
              </w:rPr>
              <w:t>1</w:t>
            </w:r>
            <w:r>
              <w:rPr>
                <w:sz w:val="24"/>
              </w:rPr>
              <w:t xml:space="preserve"> mobile Endgeräte für die Sch</w:t>
            </w:r>
            <w:r w:rsidR="0056671D">
              <w:rPr>
                <w:sz w:val="24"/>
              </w:rPr>
              <w:t>ule</w:t>
            </w:r>
            <w:r>
              <w:rPr>
                <w:sz w:val="24"/>
              </w:rPr>
              <w:t xml:space="preserve"> zur Verfügung.  </w:t>
            </w:r>
          </w:p>
          <w:p w14:paraId="7BB4E89B" w14:textId="664CB20C" w:rsidR="00F326BB" w:rsidRDefault="00F326BB">
            <w:pPr>
              <w:rPr>
                <w:sz w:val="24"/>
              </w:rPr>
            </w:pPr>
            <w:r>
              <w:rPr>
                <w:sz w:val="24"/>
              </w:rPr>
              <w:t xml:space="preserve">Im Rahmen der Implementierung </w:t>
            </w:r>
            <w:r w:rsidR="0056671D">
              <w:rPr>
                <w:sz w:val="24"/>
              </w:rPr>
              <w:t xml:space="preserve">der „Digitalen </w:t>
            </w:r>
            <w:r w:rsidR="008104BC">
              <w:rPr>
                <w:sz w:val="24"/>
              </w:rPr>
              <w:t>Schule</w:t>
            </w:r>
            <w:r w:rsidR="0056671D">
              <w:rPr>
                <w:sz w:val="24"/>
              </w:rPr>
              <w:t>“</w:t>
            </w:r>
            <w:r w:rsidR="00722101">
              <w:rPr>
                <w:sz w:val="24"/>
              </w:rPr>
              <w:t xml:space="preserve"> erwerben Schüler</w:t>
            </w:r>
            <w:r w:rsidR="0056671D">
              <w:rPr>
                <w:sz w:val="24"/>
              </w:rPr>
              <w:t>*</w:t>
            </w:r>
            <w:r w:rsidR="00722101">
              <w:rPr>
                <w:sz w:val="24"/>
              </w:rPr>
              <w:t xml:space="preserve">innen digitale Grundkompetenzen und Grundwissen über Hard- und Software. </w:t>
            </w:r>
            <w:r w:rsidR="0056671D">
              <w:rPr>
                <w:sz w:val="24"/>
              </w:rPr>
              <w:br/>
            </w:r>
          </w:p>
          <w:p w14:paraId="7809FBBA" w14:textId="612FE6B3" w:rsidR="00DC3733" w:rsidRPr="00905B03" w:rsidRDefault="00905B03">
            <w:pPr>
              <w:rPr>
                <w:b/>
                <w:bCs/>
                <w:color w:val="000000" w:themeColor="text1"/>
                <w:sz w:val="24"/>
              </w:rPr>
            </w:pPr>
            <w:r w:rsidRPr="00905B03">
              <w:rPr>
                <w:b/>
                <w:bCs/>
                <w:color w:val="000000" w:themeColor="text1"/>
                <w:sz w:val="24"/>
              </w:rPr>
              <w:t xml:space="preserve">&lt; Hier bitte weitere schulspezifische Aktivitäten im Bereich „Digitale </w:t>
            </w:r>
            <w:r w:rsidR="008104BC">
              <w:rPr>
                <w:b/>
                <w:bCs/>
                <w:color w:val="000000" w:themeColor="text1"/>
                <w:sz w:val="24"/>
              </w:rPr>
              <w:t>Schule</w:t>
            </w:r>
            <w:r w:rsidR="00425B89">
              <w:rPr>
                <w:b/>
                <w:bCs/>
                <w:color w:val="000000" w:themeColor="text1"/>
                <w:sz w:val="24"/>
              </w:rPr>
              <w:t>“</w:t>
            </w:r>
            <w:r w:rsidRPr="00905B03">
              <w:rPr>
                <w:b/>
                <w:bCs/>
                <w:color w:val="000000" w:themeColor="text1"/>
                <w:sz w:val="24"/>
              </w:rPr>
              <w:t xml:space="preserve"> anführe</w:t>
            </w:r>
            <w:r>
              <w:rPr>
                <w:b/>
                <w:bCs/>
                <w:color w:val="000000" w:themeColor="text1"/>
                <w:sz w:val="24"/>
              </w:rPr>
              <w:t>n (U</w:t>
            </w:r>
            <w:r w:rsidR="0056671D">
              <w:rPr>
                <w:b/>
                <w:bCs/>
                <w:color w:val="000000" w:themeColor="text1"/>
                <w:sz w:val="24"/>
              </w:rPr>
              <w:t>nverbindliche Übungen, Schwerpunkte</w:t>
            </w:r>
            <w:r>
              <w:rPr>
                <w:b/>
                <w:bCs/>
                <w:color w:val="000000" w:themeColor="text1"/>
                <w:sz w:val="24"/>
              </w:rPr>
              <w:t>, Biber der Informatik Projekte</w:t>
            </w:r>
            <w:r w:rsidR="0056671D">
              <w:rPr>
                <w:b/>
                <w:bCs/>
                <w:color w:val="000000" w:themeColor="text1"/>
                <w:sz w:val="24"/>
              </w:rPr>
              <w:t xml:space="preserve">, Wettbewerbe, </w:t>
            </w:r>
            <w:r>
              <w:rPr>
                <w:b/>
                <w:bCs/>
                <w:color w:val="000000" w:themeColor="text1"/>
                <w:sz w:val="24"/>
              </w:rPr>
              <w:t>eEducation Badges</w:t>
            </w:r>
            <w:r w:rsidR="0056671D">
              <w:rPr>
                <w:b/>
                <w:bCs/>
                <w:color w:val="000000" w:themeColor="text1"/>
                <w:sz w:val="24"/>
              </w:rPr>
              <w:t>, verwendete Lernplattformen, …</w:t>
            </w:r>
            <w:r w:rsidRPr="00905B03">
              <w:rPr>
                <w:b/>
                <w:bCs/>
                <w:color w:val="000000" w:themeColor="text1"/>
                <w:sz w:val="24"/>
              </w:rPr>
              <w:t>&gt;</w:t>
            </w:r>
          </w:p>
        </w:tc>
      </w:tr>
      <w:tr w:rsidR="00DC3733" w14:paraId="41ACE6B2" w14:textId="77777777">
        <w:trPr>
          <w:trHeight w:val="2525"/>
        </w:trPr>
        <w:tc>
          <w:tcPr>
            <w:tcW w:w="9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62BFD" w14:textId="77777777" w:rsidR="00DC3733" w:rsidRDefault="00722101">
            <w:r>
              <w:rPr>
                <w:color w:val="004D5A"/>
                <w:sz w:val="32"/>
              </w:rPr>
              <w:t xml:space="preserve">2.2 </w:t>
            </w:r>
            <w:proofErr w:type="spellStart"/>
            <w:r>
              <w:rPr>
                <w:color w:val="004D5A"/>
                <w:sz w:val="32"/>
              </w:rPr>
              <w:t>SMARTes</w:t>
            </w:r>
            <w:proofErr w:type="spellEnd"/>
            <w:r>
              <w:rPr>
                <w:color w:val="004D5A"/>
                <w:sz w:val="32"/>
              </w:rPr>
              <w:t xml:space="preserve"> Ziel  </w:t>
            </w:r>
          </w:p>
          <w:p w14:paraId="327270C3" w14:textId="77777777" w:rsidR="00DC3733" w:rsidRDefault="00722101">
            <w:pPr>
              <w:spacing w:after="166"/>
            </w:pPr>
            <w:r>
              <w:rPr>
                <w:sz w:val="6"/>
              </w:rPr>
              <w:t xml:space="preserve"> </w:t>
            </w:r>
          </w:p>
          <w:p w14:paraId="26A71D71" w14:textId="77777777" w:rsidR="0056671D" w:rsidRPr="00FA28E6" w:rsidRDefault="0056671D" w:rsidP="0056671D">
            <w:pPr>
              <w:spacing w:before="295"/>
              <w:rPr>
                <w:sz w:val="24"/>
              </w:rPr>
            </w:pPr>
            <w:r>
              <w:rPr>
                <w:spacing w:val="1"/>
                <w:sz w:val="24"/>
              </w:rPr>
              <w:t>Der Großteil der Lehrpersonen unterrichtet fächerübergreifend mit digitalen Endgeräten und verwendet verschiedene digitale Lehr-</w:t>
            </w:r>
            <w:r>
              <w:rPr>
                <w:spacing w:val="1"/>
                <w:sz w:val="24"/>
              </w:rPr>
              <w:br/>
              <w:t>und Lernmaterialien bis zum Ende des Schuljahres 2023/24.</w:t>
            </w:r>
          </w:p>
          <w:p w14:paraId="6B5CB963" w14:textId="51F7B351" w:rsidR="00DC3733" w:rsidRDefault="00DC3733"/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0EEEB" w14:textId="77777777" w:rsidR="00DC3733" w:rsidRDefault="00722101">
            <w:r>
              <w:rPr>
                <w:color w:val="004D5A"/>
                <w:sz w:val="32"/>
              </w:rPr>
              <w:t>2.3 Indikator/en</w:t>
            </w:r>
            <w:r>
              <w:rPr>
                <w:color w:val="004D5A"/>
                <w:sz w:val="24"/>
              </w:rPr>
              <w:t xml:space="preserve"> </w:t>
            </w:r>
          </w:p>
          <w:p w14:paraId="74342907" w14:textId="0066EAC1" w:rsidR="00905B03" w:rsidRDefault="00722101" w:rsidP="00905B03">
            <w:pPr>
              <w:spacing w:after="167"/>
              <w:rPr>
                <w:sz w:val="24"/>
              </w:rPr>
            </w:pPr>
            <w:r>
              <w:rPr>
                <w:sz w:val="6"/>
              </w:rPr>
              <w:t xml:space="preserve"> </w:t>
            </w:r>
            <w:r>
              <w:rPr>
                <w:sz w:val="24"/>
              </w:rPr>
              <w:t xml:space="preserve">Nutzung </w:t>
            </w:r>
            <w:r w:rsidR="0056671D">
              <w:rPr>
                <w:sz w:val="24"/>
              </w:rPr>
              <w:t>einer</w:t>
            </w:r>
            <w:r>
              <w:rPr>
                <w:sz w:val="24"/>
              </w:rPr>
              <w:t xml:space="preserve"> </w:t>
            </w:r>
            <w:r w:rsidR="00905B03">
              <w:rPr>
                <w:sz w:val="24"/>
              </w:rPr>
              <w:t>schuleigene Lehr- und Lernplattform</w:t>
            </w:r>
            <w:r w:rsidR="0056671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für </w:t>
            </w:r>
            <w:r w:rsidR="0056671D">
              <w:rPr>
                <w:sz w:val="24"/>
              </w:rPr>
              <w:t>den Großteil der Unterrichtsfächer</w:t>
            </w:r>
            <w:r>
              <w:rPr>
                <w:sz w:val="24"/>
              </w:rPr>
              <w:t xml:space="preserve"> </w:t>
            </w:r>
          </w:p>
          <w:p w14:paraId="2FC2ABC8" w14:textId="77777777" w:rsidR="00905B03" w:rsidRDefault="00905B03" w:rsidP="00905B03">
            <w:pPr>
              <w:spacing w:after="167"/>
              <w:rPr>
                <w:sz w:val="24"/>
              </w:rPr>
            </w:pPr>
            <w:r>
              <w:rPr>
                <w:sz w:val="24"/>
              </w:rPr>
              <w:t>Festhalten</w:t>
            </w:r>
            <w:r w:rsidR="00722101">
              <w:rPr>
                <w:sz w:val="24"/>
              </w:rPr>
              <w:t xml:space="preserve"> der digitalen Unterrichtssequenzen </w:t>
            </w:r>
            <w:r>
              <w:rPr>
                <w:sz w:val="24"/>
              </w:rPr>
              <w:t>im elektronischen Klassenbuch</w:t>
            </w:r>
          </w:p>
          <w:p w14:paraId="4AB1EC59" w14:textId="6BD043B7" w:rsidR="00DC3733" w:rsidRDefault="00905B03" w:rsidP="00905B03">
            <w:pPr>
              <w:spacing w:after="167"/>
              <w:rPr>
                <w:sz w:val="24"/>
              </w:rPr>
            </w:pPr>
            <w:r>
              <w:rPr>
                <w:sz w:val="24"/>
              </w:rPr>
              <w:t>Monitoring</w:t>
            </w:r>
            <w:r w:rsidR="00B330DD">
              <w:rPr>
                <w:sz w:val="24"/>
              </w:rPr>
              <w:t xml:space="preserve"> der Aktivitäten</w:t>
            </w:r>
            <w:r w:rsidR="00722101">
              <w:rPr>
                <w:sz w:val="24"/>
              </w:rPr>
              <w:t xml:space="preserve"> auf der </w:t>
            </w:r>
            <w:r>
              <w:rPr>
                <w:sz w:val="24"/>
              </w:rPr>
              <w:t>schuleigene Lehr- und Lernplattform</w:t>
            </w:r>
          </w:p>
          <w:p w14:paraId="5688302C" w14:textId="324661D3" w:rsidR="00905B03" w:rsidRDefault="000C14AE" w:rsidP="000C14AE">
            <w:pPr>
              <w:spacing w:after="167"/>
            </w:pPr>
            <w:r w:rsidRPr="000C14AE">
              <w:rPr>
                <w:sz w:val="24"/>
              </w:rPr>
              <w:t xml:space="preserve">Erreichen </w:t>
            </w:r>
            <w:r w:rsidR="00905B03" w:rsidRPr="000C14AE">
              <w:rPr>
                <w:sz w:val="24"/>
              </w:rPr>
              <w:t>Expert</w:t>
            </w:r>
            <w:r w:rsidRPr="000C14AE">
              <w:rPr>
                <w:sz w:val="24"/>
              </w:rPr>
              <w:t>-S</w:t>
            </w:r>
            <w:r w:rsidR="00905B03" w:rsidRPr="000C14AE">
              <w:rPr>
                <w:sz w:val="24"/>
              </w:rPr>
              <w:t>tatus oder Expert</w:t>
            </w:r>
            <w:r w:rsidRPr="000C14AE">
              <w:rPr>
                <w:sz w:val="24"/>
              </w:rPr>
              <w:t>-</w:t>
            </w:r>
            <w:r w:rsidR="00905B03" w:rsidRPr="000C14AE">
              <w:rPr>
                <w:sz w:val="24"/>
              </w:rPr>
              <w:t>Plus</w:t>
            </w:r>
            <w:r w:rsidRPr="000C14AE">
              <w:rPr>
                <w:sz w:val="24"/>
              </w:rPr>
              <w:t>-</w:t>
            </w:r>
            <w:r w:rsidR="00905B03" w:rsidRPr="000C14AE">
              <w:rPr>
                <w:sz w:val="24"/>
              </w:rPr>
              <w:t>Status auf der eEducation Plattform</w:t>
            </w:r>
          </w:p>
        </w:tc>
      </w:tr>
    </w:tbl>
    <w:p w14:paraId="211B04EC" w14:textId="250E0FE6" w:rsidR="00DC3733" w:rsidRDefault="00722101">
      <w:pPr>
        <w:jc w:val="both"/>
        <w:rPr>
          <w:sz w:val="24"/>
        </w:rPr>
      </w:pPr>
      <w:r>
        <w:rPr>
          <w:sz w:val="24"/>
        </w:rPr>
        <w:t xml:space="preserve"> </w:t>
      </w:r>
    </w:p>
    <w:p w14:paraId="2784B9AE" w14:textId="77777777" w:rsidR="00145370" w:rsidRDefault="00145370">
      <w:pPr>
        <w:jc w:val="both"/>
      </w:pPr>
    </w:p>
    <w:tbl>
      <w:tblPr>
        <w:tblStyle w:val="TableGrid"/>
        <w:tblW w:w="15420" w:type="dxa"/>
        <w:tblInd w:w="-108" w:type="dxa"/>
        <w:tblCellMar>
          <w:top w:w="53" w:type="dxa"/>
          <w:left w:w="108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6488"/>
        <w:gridCol w:w="8932"/>
      </w:tblGrid>
      <w:tr w:rsidR="00DC3733" w14:paraId="680B3FF1" w14:textId="77777777">
        <w:trPr>
          <w:trHeight w:val="40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88570" w14:textId="77777777" w:rsidR="00DC3733" w:rsidRDefault="00722101">
            <w:r>
              <w:rPr>
                <w:color w:val="004D5A"/>
                <w:sz w:val="32"/>
              </w:rPr>
              <w:lastRenderedPageBreak/>
              <w:t>2.4 Bezug zum Qualitätsrahmen (QR)</w:t>
            </w:r>
            <w:r>
              <w:rPr>
                <w:color w:val="004D5A"/>
                <w:sz w:val="24"/>
              </w:rPr>
              <w:t xml:space="preserve"> 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3D9E8" w14:textId="77777777" w:rsidR="00DC3733" w:rsidRDefault="00722101">
            <w:r>
              <w:rPr>
                <w:sz w:val="24"/>
              </w:rPr>
              <w:t xml:space="preserve"> </w:t>
            </w:r>
          </w:p>
        </w:tc>
      </w:tr>
      <w:tr w:rsidR="00DC3733" w14:paraId="5A49B8B7" w14:textId="77777777">
        <w:trPr>
          <w:trHeight w:val="403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0F644" w14:textId="77777777" w:rsidR="00DC3733" w:rsidRDefault="00722101">
            <w:r>
              <w:rPr>
                <w:sz w:val="24"/>
              </w:rPr>
              <w:t xml:space="preserve">QUALITÄTSDIMENSION 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44FE4" w14:textId="77777777" w:rsidR="00DC3733" w:rsidRDefault="00722101">
            <w:r>
              <w:rPr>
                <w:sz w:val="24"/>
              </w:rPr>
              <w:t xml:space="preserve">2. Führen und Leiten </w:t>
            </w:r>
          </w:p>
        </w:tc>
      </w:tr>
      <w:tr w:rsidR="00DC3733" w14:paraId="4538CCC7" w14:textId="77777777">
        <w:trPr>
          <w:trHeight w:val="404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02AFB" w14:textId="77777777" w:rsidR="00DC3733" w:rsidRDefault="00722101">
            <w:r>
              <w:rPr>
                <w:sz w:val="24"/>
              </w:rPr>
              <w:t xml:space="preserve">Qualitätsbereich: 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DCB9C" w14:textId="77777777" w:rsidR="00DC3733" w:rsidRDefault="00722101">
            <w:r>
              <w:rPr>
                <w:sz w:val="24"/>
              </w:rPr>
              <w:t xml:space="preserve">2.3 Personal auswählen und entwickeln </w:t>
            </w:r>
          </w:p>
        </w:tc>
      </w:tr>
      <w:tr w:rsidR="00DC3733" w14:paraId="4DE72023" w14:textId="77777777">
        <w:trPr>
          <w:trHeight w:val="1735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4D578" w14:textId="77777777" w:rsidR="00DC3733" w:rsidRDefault="00722101">
            <w:r>
              <w:rPr>
                <w:sz w:val="24"/>
              </w:rPr>
              <w:t xml:space="preserve">Qualitätskriterien: 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4E3B01" w14:textId="77777777" w:rsidR="00DC3733" w:rsidRDefault="00722101">
            <w:pPr>
              <w:spacing w:after="75"/>
            </w:pPr>
            <w:r>
              <w:rPr>
                <w:sz w:val="24"/>
              </w:rPr>
              <w:t xml:space="preserve">Die Schulleitung </w:t>
            </w:r>
          </w:p>
          <w:p w14:paraId="06E01B74" w14:textId="6947C5A0" w:rsidR="000C14AE" w:rsidRDefault="000C14AE" w:rsidP="000C14AE">
            <w:pPr>
              <w:spacing w:after="96" w:line="242" w:lineRule="auto"/>
              <w:ind w:left="317" w:hanging="317"/>
              <w:rPr>
                <w:sz w:val="24"/>
              </w:rPr>
            </w:pPr>
            <w:r>
              <w:rPr>
                <w:sz w:val="24"/>
              </w:rPr>
              <w:t xml:space="preserve">... </w:t>
            </w:r>
            <w:r w:rsidR="00722101">
              <w:rPr>
                <w:sz w:val="24"/>
              </w:rPr>
              <w:t>plant und steuert, ausgehend von den Kompetenzen der Lehrenden</w:t>
            </w:r>
            <w:r w:rsidR="00145370">
              <w:rPr>
                <w:sz w:val="24"/>
              </w:rPr>
              <w:t xml:space="preserve">, </w:t>
            </w:r>
            <w:r w:rsidR="00722101">
              <w:rPr>
                <w:sz w:val="24"/>
              </w:rPr>
              <w:t>Personalentwicklungsmaßnahmen</w:t>
            </w:r>
            <w:r w:rsidR="00145370">
              <w:rPr>
                <w:sz w:val="24"/>
              </w:rPr>
              <w:t>.</w:t>
            </w:r>
          </w:p>
          <w:p w14:paraId="08A766B3" w14:textId="08D3DB7F" w:rsidR="00DC3733" w:rsidRPr="00A7201F" w:rsidRDefault="00A7201F" w:rsidP="00A7201F">
            <w:pPr>
              <w:spacing w:after="96" w:line="242" w:lineRule="auto"/>
              <w:ind w:left="317" w:hanging="317"/>
              <w:rPr>
                <w:sz w:val="24"/>
              </w:rPr>
            </w:pPr>
            <w:r w:rsidRPr="00A7201F">
              <w:rPr>
                <w:sz w:val="24"/>
              </w:rPr>
              <w:t xml:space="preserve">… </w:t>
            </w:r>
            <w:r w:rsidR="000C14AE" w:rsidRPr="00A7201F">
              <w:rPr>
                <w:sz w:val="24"/>
              </w:rPr>
              <w:t>unterstützt den Lehrkörper und koordiniert spezifische Fortbildung</w:t>
            </w:r>
            <w:r w:rsidR="00145370">
              <w:rPr>
                <w:sz w:val="24"/>
              </w:rPr>
              <w:t>en.</w:t>
            </w:r>
          </w:p>
          <w:p w14:paraId="5505785B" w14:textId="22F07828" w:rsidR="00A7201F" w:rsidRDefault="00A7201F" w:rsidP="00AF5554">
            <w:pPr>
              <w:spacing w:after="96" w:line="242" w:lineRule="auto"/>
              <w:ind w:left="317" w:hanging="317"/>
            </w:pPr>
            <w:r>
              <w:t xml:space="preserve">… </w:t>
            </w:r>
            <w:r w:rsidRPr="00A7201F">
              <w:rPr>
                <w:sz w:val="24"/>
              </w:rPr>
              <w:t>installiert eine Steuergruppe und Fachteams</w:t>
            </w:r>
            <w:r w:rsidR="00145370">
              <w:rPr>
                <w:sz w:val="24"/>
              </w:rPr>
              <w:t xml:space="preserve"> für die „Digitale </w:t>
            </w:r>
            <w:r w:rsidR="008104BC">
              <w:rPr>
                <w:sz w:val="24"/>
              </w:rPr>
              <w:t>Schule</w:t>
            </w:r>
            <w:r w:rsidR="00145370">
              <w:rPr>
                <w:sz w:val="24"/>
              </w:rPr>
              <w:t>“.</w:t>
            </w:r>
          </w:p>
        </w:tc>
      </w:tr>
    </w:tbl>
    <w:p w14:paraId="36C8B9D4" w14:textId="77777777" w:rsidR="00DC3733" w:rsidRDefault="00DC3733">
      <w:pPr>
        <w:ind w:left="-720" w:right="14950"/>
      </w:pPr>
    </w:p>
    <w:tbl>
      <w:tblPr>
        <w:tblStyle w:val="TableGrid"/>
        <w:tblW w:w="15420" w:type="dxa"/>
        <w:tblInd w:w="-108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488"/>
        <w:gridCol w:w="8932"/>
      </w:tblGrid>
      <w:tr w:rsidR="00DC3733" w14:paraId="518730BD" w14:textId="77777777" w:rsidTr="00AF5554">
        <w:trPr>
          <w:trHeight w:val="403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269E7" w14:textId="77777777" w:rsidR="00DC3733" w:rsidRDefault="00722101">
            <w:r>
              <w:rPr>
                <w:sz w:val="24"/>
              </w:rPr>
              <w:t xml:space="preserve">QUALITÄTSDIMENSION 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589E0" w14:textId="77777777" w:rsidR="00DC3733" w:rsidRDefault="00722101">
            <w:r>
              <w:rPr>
                <w:sz w:val="24"/>
              </w:rPr>
              <w:t xml:space="preserve">3. Lernen und Lehren </w:t>
            </w:r>
          </w:p>
        </w:tc>
      </w:tr>
      <w:tr w:rsidR="00DC3733" w14:paraId="73E75617" w14:textId="77777777" w:rsidTr="00AF5554">
        <w:trPr>
          <w:trHeight w:val="403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59EBF" w14:textId="77777777" w:rsidR="00DC3733" w:rsidRDefault="00722101">
            <w:r>
              <w:rPr>
                <w:sz w:val="24"/>
              </w:rPr>
              <w:t xml:space="preserve">Qualitätsbereich: 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7E84B" w14:textId="77777777" w:rsidR="00DC3733" w:rsidRDefault="00722101">
            <w:r>
              <w:rPr>
                <w:sz w:val="24"/>
              </w:rPr>
              <w:t xml:space="preserve">3.1 Lehr- und Lernprozesse gestalten </w:t>
            </w:r>
          </w:p>
        </w:tc>
      </w:tr>
      <w:tr w:rsidR="00DC3733" w14:paraId="62006801" w14:textId="77777777" w:rsidTr="00AF5554">
        <w:trPr>
          <w:trHeight w:val="1484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EB030" w14:textId="77777777" w:rsidR="00DC3733" w:rsidRDefault="00722101">
            <w:r>
              <w:rPr>
                <w:sz w:val="24"/>
              </w:rPr>
              <w:t xml:space="preserve">Qualitätskriterien: 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9D06B" w14:textId="2C840F14" w:rsidR="00DC3733" w:rsidRDefault="00722101">
            <w:pPr>
              <w:spacing w:after="77"/>
            </w:pPr>
            <w:r>
              <w:rPr>
                <w:sz w:val="24"/>
              </w:rPr>
              <w:t xml:space="preserve">Lehrende </w:t>
            </w:r>
          </w:p>
          <w:p w14:paraId="375D6E71" w14:textId="4D5BD6C2" w:rsidR="00DC3733" w:rsidRDefault="00722101">
            <w:pPr>
              <w:spacing w:after="78"/>
            </w:pPr>
            <w:r>
              <w:rPr>
                <w:sz w:val="24"/>
              </w:rPr>
              <w:t xml:space="preserve">… nutzen die didaktischen Möglichkeiten digitaler </w:t>
            </w:r>
            <w:r w:rsidR="00145370">
              <w:rPr>
                <w:sz w:val="24"/>
              </w:rPr>
              <w:t xml:space="preserve">Endgeräte und digitaler </w:t>
            </w:r>
            <w:r>
              <w:rPr>
                <w:sz w:val="24"/>
              </w:rPr>
              <w:t xml:space="preserve">Lern- und Lehrmittel.  </w:t>
            </w:r>
          </w:p>
          <w:p w14:paraId="1662A92A" w14:textId="7F69A013" w:rsidR="00DC3733" w:rsidRDefault="00722101">
            <w:pPr>
              <w:ind w:left="317" w:hanging="317"/>
            </w:pPr>
            <w:r>
              <w:rPr>
                <w:sz w:val="24"/>
              </w:rPr>
              <w:t>… bieten eine an Lernzielen und Lernenden ausgerichtete methodische Vielfalt bei der</w:t>
            </w:r>
            <w:r w:rsidR="00DC255D">
              <w:rPr>
                <w:sz w:val="24"/>
              </w:rPr>
              <w:t xml:space="preserve"> </w:t>
            </w:r>
            <w:r>
              <w:rPr>
                <w:sz w:val="24"/>
              </w:rPr>
              <w:t>Gestaltung der</w:t>
            </w:r>
            <w:r w:rsidR="00145370">
              <w:rPr>
                <w:sz w:val="24"/>
              </w:rPr>
              <w:t xml:space="preserve"> digitalen</w:t>
            </w:r>
            <w:r>
              <w:rPr>
                <w:sz w:val="24"/>
              </w:rPr>
              <w:t xml:space="preserve"> Lern- und Lehrprozesse. </w:t>
            </w:r>
          </w:p>
        </w:tc>
      </w:tr>
    </w:tbl>
    <w:p w14:paraId="44A2CD99" w14:textId="77777777" w:rsidR="00DC3733" w:rsidRDefault="00722101">
      <w:r>
        <w:br w:type="page"/>
      </w:r>
    </w:p>
    <w:tbl>
      <w:tblPr>
        <w:tblStyle w:val="TableGrid"/>
        <w:tblW w:w="15420" w:type="dxa"/>
        <w:tblInd w:w="-108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420"/>
      </w:tblGrid>
      <w:tr w:rsidR="00DC3733" w14:paraId="3A165337" w14:textId="77777777">
        <w:trPr>
          <w:trHeight w:val="636"/>
        </w:trPr>
        <w:tc>
          <w:tcPr>
            <w:tcW w:w="1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63B41" w14:textId="77777777" w:rsidR="00DC3733" w:rsidRDefault="00722101">
            <w:r>
              <w:rPr>
                <w:color w:val="004D5A"/>
                <w:sz w:val="32"/>
              </w:rPr>
              <w:lastRenderedPageBreak/>
              <w:t>2.5</w:t>
            </w:r>
            <w:r>
              <w:rPr>
                <w:color w:val="004D5A"/>
                <w:sz w:val="24"/>
              </w:rPr>
              <w:t xml:space="preserve"> </w:t>
            </w:r>
            <w:r>
              <w:rPr>
                <w:color w:val="004D5A"/>
                <w:sz w:val="32"/>
              </w:rPr>
              <w:t xml:space="preserve">Maßnahmen </w:t>
            </w:r>
          </w:p>
          <w:p w14:paraId="4E0BE9D4" w14:textId="77777777" w:rsidR="00DC3733" w:rsidRDefault="00722101">
            <w:r>
              <w:rPr>
                <w:sz w:val="6"/>
              </w:rPr>
              <w:t xml:space="preserve"> </w:t>
            </w:r>
          </w:p>
        </w:tc>
      </w:tr>
      <w:tr w:rsidR="00DC3733" w14:paraId="17304E69" w14:textId="77777777">
        <w:trPr>
          <w:trHeight w:val="617"/>
        </w:trPr>
        <w:tc>
          <w:tcPr>
            <w:tcW w:w="1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33FB9" w14:textId="7F956CC1" w:rsidR="00DC3733" w:rsidRDefault="00722101">
            <w:r>
              <w:rPr>
                <w:sz w:val="24"/>
              </w:rPr>
              <w:t xml:space="preserve">Planung und Durchführung einer Kommunikationsstrategie mit </w:t>
            </w:r>
            <w:r w:rsidR="00145370">
              <w:rPr>
                <w:sz w:val="24"/>
              </w:rPr>
              <w:t>Erziehungsberechtigten</w:t>
            </w:r>
            <w:r>
              <w:rPr>
                <w:sz w:val="24"/>
              </w:rPr>
              <w:t xml:space="preserve"> und Schüler</w:t>
            </w:r>
            <w:r w:rsidR="00145370">
              <w:rPr>
                <w:sz w:val="24"/>
              </w:rPr>
              <w:t>*inne</w:t>
            </w:r>
            <w:r>
              <w:rPr>
                <w:sz w:val="24"/>
              </w:rPr>
              <w:t xml:space="preserve">n </w:t>
            </w:r>
            <w:r w:rsidR="00145370">
              <w:rPr>
                <w:sz w:val="24"/>
              </w:rPr>
              <w:t>(Homepage, Messenger, Lernplattform)</w:t>
            </w:r>
          </w:p>
        </w:tc>
      </w:tr>
      <w:tr w:rsidR="00DC3733" w14:paraId="417B4823" w14:textId="77777777">
        <w:trPr>
          <w:trHeight w:val="620"/>
        </w:trPr>
        <w:tc>
          <w:tcPr>
            <w:tcW w:w="1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CE072" w14:textId="594E312D" w:rsidR="00DC3733" w:rsidRDefault="00722101">
            <w:r>
              <w:rPr>
                <w:sz w:val="24"/>
              </w:rPr>
              <w:t xml:space="preserve">Abhaltung von Fortbildungsmaßnahmen zu digitalen Kompetenzen </w:t>
            </w:r>
            <w:r w:rsidR="00145370">
              <w:rPr>
                <w:sz w:val="24"/>
              </w:rPr>
              <w:t>aller Stammlehrer*innen (8 UE)</w:t>
            </w:r>
          </w:p>
        </w:tc>
      </w:tr>
      <w:tr w:rsidR="00DC3733" w14:paraId="4386784C" w14:textId="77777777">
        <w:trPr>
          <w:trHeight w:val="619"/>
        </w:trPr>
        <w:tc>
          <w:tcPr>
            <w:tcW w:w="1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B2E93" w14:textId="1C264805" w:rsidR="00DC3733" w:rsidRDefault="00145370">
            <w:r>
              <w:rPr>
                <w:sz w:val="24"/>
              </w:rPr>
              <w:t xml:space="preserve">Mitgliedschaft bei der Initiative „eEducation Austria“ des BMBWF </w:t>
            </w:r>
            <w:r w:rsidR="003876B2">
              <w:rPr>
                <w:sz w:val="24"/>
              </w:rPr>
              <w:t xml:space="preserve">mit dem Ziel der </w:t>
            </w:r>
            <w:r w:rsidR="00722101">
              <w:rPr>
                <w:sz w:val="24"/>
              </w:rPr>
              <w:t xml:space="preserve">Zertifizierung zur „Expert Schule“ </w:t>
            </w:r>
          </w:p>
        </w:tc>
      </w:tr>
      <w:tr w:rsidR="00DC3733" w14:paraId="5DD33DB5" w14:textId="77777777">
        <w:trPr>
          <w:trHeight w:val="619"/>
        </w:trPr>
        <w:tc>
          <w:tcPr>
            <w:tcW w:w="1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1CC9C" w14:textId="77777777" w:rsidR="00DC3733" w:rsidRDefault="00722101">
            <w:r>
              <w:rPr>
                <w:sz w:val="24"/>
              </w:rPr>
              <w:t xml:space="preserve">Anschaffung und Bereitstellung der technischen Ausstattung </w:t>
            </w:r>
          </w:p>
        </w:tc>
      </w:tr>
      <w:tr w:rsidR="00DC3733" w14:paraId="0D5446EC" w14:textId="77777777">
        <w:trPr>
          <w:trHeight w:val="619"/>
        </w:trPr>
        <w:tc>
          <w:tcPr>
            <w:tcW w:w="1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33C12" w14:textId="39E2FB48" w:rsidR="00DC3733" w:rsidRDefault="003876B2">
            <w:r>
              <w:rPr>
                <w:sz w:val="24"/>
              </w:rPr>
              <w:t>Installierung</w:t>
            </w:r>
            <w:r w:rsidRPr="00A7201F">
              <w:rPr>
                <w:sz w:val="24"/>
              </w:rPr>
              <w:t xml:space="preserve"> eine</w:t>
            </w:r>
            <w:r>
              <w:rPr>
                <w:sz w:val="24"/>
              </w:rPr>
              <w:t>r</w:t>
            </w:r>
            <w:r w:rsidRPr="00A7201F">
              <w:rPr>
                <w:sz w:val="24"/>
              </w:rPr>
              <w:t xml:space="preserve"> Steuergruppe und Fachteams</w:t>
            </w:r>
            <w:r>
              <w:rPr>
                <w:sz w:val="24"/>
              </w:rPr>
              <w:t xml:space="preserve"> für die „Digitale </w:t>
            </w:r>
            <w:r w:rsidR="008104BC">
              <w:rPr>
                <w:sz w:val="24"/>
              </w:rPr>
              <w:t>Schule</w:t>
            </w:r>
            <w:r>
              <w:rPr>
                <w:sz w:val="24"/>
              </w:rPr>
              <w:t>“</w:t>
            </w:r>
          </w:p>
        </w:tc>
      </w:tr>
      <w:tr w:rsidR="00DC3733" w14:paraId="3DFB77EA" w14:textId="77777777">
        <w:trPr>
          <w:trHeight w:val="619"/>
        </w:trPr>
        <w:tc>
          <w:tcPr>
            <w:tcW w:w="1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CBE40" w14:textId="6E757354" w:rsidR="00DC3733" w:rsidRDefault="00722101">
            <w:r>
              <w:rPr>
                <w:sz w:val="24"/>
              </w:rPr>
              <w:t xml:space="preserve">Durchführung von digitalen Projekten in einzelnen </w:t>
            </w:r>
            <w:r w:rsidR="003876B2">
              <w:rPr>
                <w:sz w:val="24"/>
              </w:rPr>
              <w:t>Unterrichtsfächern und Klassen</w:t>
            </w:r>
            <w:r>
              <w:rPr>
                <w:sz w:val="24"/>
              </w:rPr>
              <w:t xml:space="preserve"> </w:t>
            </w:r>
          </w:p>
        </w:tc>
      </w:tr>
      <w:tr w:rsidR="00DC3733" w14:paraId="316095BB" w14:textId="77777777">
        <w:trPr>
          <w:trHeight w:val="619"/>
        </w:trPr>
        <w:tc>
          <w:tcPr>
            <w:tcW w:w="1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41D9A" w14:textId="77777777" w:rsidR="00DC3733" w:rsidRDefault="00722101">
            <w:r>
              <w:rPr>
                <w:sz w:val="24"/>
              </w:rPr>
              <w:t xml:space="preserve"> </w:t>
            </w:r>
          </w:p>
        </w:tc>
      </w:tr>
      <w:tr w:rsidR="00DC3733" w14:paraId="46D40A89" w14:textId="77777777">
        <w:trPr>
          <w:trHeight w:val="619"/>
        </w:trPr>
        <w:tc>
          <w:tcPr>
            <w:tcW w:w="1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CF947" w14:textId="77777777" w:rsidR="00DC3733" w:rsidRDefault="00722101">
            <w:r>
              <w:rPr>
                <w:sz w:val="24"/>
              </w:rPr>
              <w:t xml:space="preserve"> </w:t>
            </w:r>
          </w:p>
        </w:tc>
      </w:tr>
      <w:tr w:rsidR="00DC3733" w14:paraId="06FB9B32" w14:textId="77777777">
        <w:trPr>
          <w:trHeight w:val="620"/>
        </w:trPr>
        <w:tc>
          <w:tcPr>
            <w:tcW w:w="1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4F945" w14:textId="77777777" w:rsidR="00DC3733" w:rsidRDefault="00722101">
            <w:r>
              <w:rPr>
                <w:sz w:val="24"/>
              </w:rPr>
              <w:t xml:space="preserve"> </w:t>
            </w:r>
          </w:p>
        </w:tc>
      </w:tr>
    </w:tbl>
    <w:p w14:paraId="7D7D7971" w14:textId="2AD6570D" w:rsidR="00DC3733" w:rsidRDefault="00722101">
      <w:pPr>
        <w:jc w:val="both"/>
        <w:rPr>
          <w:sz w:val="24"/>
        </w:rPr>
      </w:pPr>
      <w:r>
        <w:rPr>
          <w:sz w:val="24"/>
        </w:rPr>
        <w:t xml:space="preserve"> </w:t>
      </w:r>
    </w:p>
    <w:p w14:paraId="7BD6592C" w14:textId="6927E9D0" w:rsidR="003876B2" w:rsidRDefault="003876B2">
      <w:pPr>
        <w:jc w:val="both"/>
        <w:rPr>
          <w:sz w:val="24"/>
        </w:rPr>
      </w:pPr>
    </w:p>
    <w:p w14:paraId="3B41C214" w14:textId="64BF5A39" w:rsidR="003876B2" w:rsidRDefault="003876B2">
      <w:pPr>
        <w:jc w:val="both"/>
        <w:rPr>
          <w:sz w:val="24"/>
        </w:rPr>
      </w:pPr>
    </w:p>
    <w:p w14:paraId="1BF51832" w14:textId="24AE07B0" w:rsidR="003876B2" w:rsidRDefault="003876B2">
      <w:pPr>
        <w:jc w:val="both"/>
        <w:rPr>
          <w:sz w:val="24"/>
        </w:rPr>
      </w:pPr>
    </w:p>
    <w:p w14:paraId="4369B664" w14:textId="77777777" w:rsidR="003876B2" w:rsidRDefault="003876B2">
      <w:pPr>
        <w:jc w:val="both"/>
      </w:pPr>
    </w:p>
    <w:p w14:paraId="51A8F1AA" w14:textId="77777777" w:rsidR="00DC3733" w:rsidRDefault="00DC3733">
      <w:pPr>
        <w:ind w:left="-720" w:right="14950"/>
      </w:pPr>
    </w:p>
    <w:tbl>
      <w:tblPr>
        <w:tblStyle w:val="TableGrid"/>
        <w:tblW w:w="15614" w:type="dxa"/>
        <w:tblInd w:w="-107" w:type="dxa"/>
        <w:tblCellMar>
          <w:top w:w="5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888"/>
        <w:gridCol w:w="4204"/>
        <w:gridCol w:w="3403"/>
        <w:gridCol w:w="4119"/>
      </w:tblGrid>
      <w:tr w:rsidR="00DC3733" w14:paraId="28BC0639" w14:textId="77777777">
        <w:trPr>
          <w:trHeight w:val="580"/>
        </w:trPr>
        <w:tc>
          <w:tcPr>
            <w:tcW w:w="15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BEC49" w14:textId="77777777" w:rsidR="00DC3733" w:rsidRDefault="00722101">
            <w:r>
              <w:rPr>
                <w:color w:val="004D5A"/>
                <w:sz w:val="32"/>
              </w:rPr>
              <w:lastRenderedPageBreak/>
              <w:t xml:space="preserve">2.6 Interne Schulevaluation </w:t>
            </w:r>
            <w:r>
              <w:rPr>
                <w:color w:val="004D5A"/>
                <w:sz w:val="24"/>
              </w:rPr>
              <w:t xml:space="preserve">  </w:t>
            </w:r>
          </w:p>
          <w:p w14:paraId="50B48B14" w14:textId="77777777" w:rsidR="00DC3733" w:rsidRDefault="00722101">
            <w:r>
              <w:rPr>
                <w:sz w:val="6"/>
              </w:rPr>
              <w:t xml:space="preserve"> </w:t>
            </w:r>
          </w:p>
          <w:p w14:paraId="394860F2" w14:textId="77777777" w:rsidR="00DC3733" w:rsidRDefault="00722101">
            <w:r>
              <w:rPr>
                <w:sz w:val="6"/>
              </w:rPr>
              <w:t xml:space="preserve"> </w:t>
            </w:r>
          </w:p>
        </w:tc>
      </w:tr>
      <w:tr w:rsidR="00DC3733" w14:paraId="1111251D" w14:textId="77777777">
        <w:trPr>
          <w:trHeight w:val="59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7C6"/>
          </w:tcPr>
          <w:p w14:paraId="5047782C" w14:textId="77777777" w:rsidR="00DC3733" w:rsidRDefault="00722101">
            <w:r>
              <w:rPr>
                <w:b/>
                <w:sz w:val="24"/>
              </w:rPr>
              <w:t xml:space="preserve">Welche Maßnahmen werden evaluiert? </w:t>
            </w:r>
            <w:r>
              <w:rPr>
                <w:sz w:val="24"/>
              </w:rPr>
              <w:t xml:space="preserve">(Siehe Maßnahmen Punkt 2.5) 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7C6"/>
          </w:tcPr>
          <w:p w14:paraId="60DA040D" w14:textId="77777777" w:rsidR="00DC3733" w:rsidRDefault="00722101">
            <w:r>
              <w:rPr>
                <w:b/>
                <w:sz w:val="24"/>
              </w:rPr>
              <w:t>Wer ist die Zielgruppe der Evaluation?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7C6"/>
          </w:tcPr>
          <w:p w14:paraId="26DA5F49" w14:textId="77777777" w:rsidR="00DC3733" w:rsidRDefault="00722101">
            <w:pPr>
              <w:ind w:left="1"/>
            </w:pPr>
            <w:r>
              <w:rPr>
                <w:b/>
                <w:sz w:val="24"/>
              </w:rPr>
              <w:t xml:space="preserve">Was genau wollen Sie von der Zielgruppe wissen?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7C6"/>
          </w:tcPr>
          <w:p w14:paraId="228630F6" w14:textId="77777777" w:rsidR="00DC3733" w:rsidRDefault="00722101">
            <w:pPr>
              <w:ind w:left="2"/>
            </w:pPr>
            <w:r>
              <w:rPr>
                <w:b/>
                <w:sz w:val="24"/>
              </w:rPr>
              <w:t>Welche Instrumente werden eingesetzt?</w:t>
            </w:r>
            <w:r>
              <w:rPr>
                <w:sz w:val="24"/>
              </w:rPr>
              <w:t xml:space="preserve"> </w:t>
            </w:r>
          </w:p>
        </w:tc>
      </w:tr>
      <w:tr w:rsidR="00DC3733" w14:paraId="72DEDBB1" w14:textId="77777777">
        <w:trPr>
          <w:trHeight w:val="81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9718C" w14:textId="69D89378" w:rsidR="00DC3733" w:rsidRDefault="003876B2">
            <w:r>
              <w:rPr>
                <w:sz w:val="24"/>
              </w:rPr>
              <w:t>Eröffnungskonferenz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5E18D" w14:textId="5C1FA532" w:rsidR="00DC3733" w:rsidRDefault="00722101">
            <w:r>
              <w:rPr>
                <w:sz w:val="24"/>
              </w:rPr>
              <w:t xml:space="preserve">Lehrende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AA1F6" w14:textId="77777777" w:rsidR="00DC3733" w:rsidRDefault="00722101">
            <w:pPr>
              <w:ind w:left="1"/>
            </w:pPr>
            <w:r>
              <w:rPr>
                <w:sz w:val="24"/>
              </w:rPr>
              <w:t xml:space="preserve">offene Fragen, Herausforderungen, Chancen 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415A3" w14:textId="61ADE8B3" w:rsidR="00DC3733" w:rsidRDefault="003876B2">
            <w:pPr>
              <w:ind w:left="2"/>
            </w:pPr>
            <w:r>
              <w:rPr>
                <w:sz w:val="24"/>
              </w:rPr>
              <w:t>(digitale) Um</w:t>
            </w:r>
            <w:r w:rsidR="00722101">
              <w:rPr>
                <w:sz w:val="24"/>
              </w:rPr>
              <w:t>frage</w:t>
            </w:r>
            <w:r>
              <w:rPr>
                <w:sz w:val="24"/>
              </w:rPr>
              <w:t>tools</w:t>
            </w:r>
          </w:p>
        </w:tc>
      </w:tr>
      <w:tr w:rsidR="00DC3733" w14:paraId="78A5F86C" w14:textId="77777777">
        <w:trPr>
          <w:trHeight w:val="847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EFF19" w14:textId="6A4F1C55" w:rsidR="00DC3733" w:rsidRDefault="00722101">
            <w:r>
              <w:rPr>
                <w:sz w:val="24"/>
              </w:rPr>
              <w:t xml:space="preserve">Schulungsmaßnahmen </w:t>
            </w:r>
            <w:r w:rsidR="003876B2">
              <w:rPr>
                <w:sz w:val="24"/>
              </w:rPr>
              <w:t>zum Einsatz von digitalen Endgeräten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D4E33" w14:textId="77777777" w:rsidR="00DC3733" w:rsidRDefault="00722101">
            <w:r>
              <w:rPr>
                <w:sz w:val="24"/>
              </w:rPr>
              <w:t xml:space="preserve">Lehrende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DFEDA" w14:textId="47D2B713" w:rsidR="00DC3733" w:rsidRDefault="00722101">
            <w:pPr>
              <w:ind w:left="1"/>
            </w:pPr>
            <w:r>
              <w:rPr>
                <w:sz w:val="24"/>
              </w:rPr>
              <w:t>Zufriedenheit der Lehrenden, Lehrveranstaltung</w:t>
            </w:r>
            <w:r w:rsidR="003876B2">
              <w:rPr>
                <w:sz w:val="24"/>
              </w:rPr>
              <w:t>s-</w:t>
            </w:r>
            <w:r>
              <w:rPr>
                <w:sz w:val="24"/>
              </w:rPr>
              <w:t xml:space="preserve">Evaluation 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6C2A5" w14:textId="7C4F3332" w:rsidR="00DC3733" w:rsidRDefault="003876B2">
            <w:pPr>
              <w:ind w:left="2"/>
            </w:pPr>
            <w:r>
              <w:rPr>
                <w:sz w:val="24"/>
              </w:rPr>
              <w:t>(digitale) Umfragetools</w:t>
            </w:r>
          </w:p>
        </w:tc>
      </w:tr>
      <w:tr w:rsidR="00DC3733" w14:paraId="10996B1B" w14:textId="77777777">
        <w:trPr>
          <w:trHeight w:val="8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84830" w14:textId="1FE5AB49" w:rsidR="00DC3733" w:rsidRDefault="00722101">
            <w:r>
              <w:rPr>
                <w:sz w:val="24"/>
              </w:rPr>
              <w:t>Elternabende</w:t>
            </w:r>
            <w:r w:rsidR="003876B2">
              <w:rPr>
                <w:sz w:val="24"/>
              </w:rPr>
              <w:t>, Klassen- und Schulforum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62425" w14:textId="36F8A4DA" w:rsidR="00DC3733" w:rsidRDefault="003876B2">
            <w:r>
              <w:rPr>
                <w:sz w:val="24"/>
              </w:rPr>
              <w:t>Erziehungsberechtigte und deren Vertreter*innen</w:t>
            </w:r>
            <w:r w:rsidR="00722101">
              <w:rPr>
                <w:sz w:val="24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55696" w14:textId="77777777" w:rsidR="00DC3733" w:rsidRDefault="00722101">
            <w:pPr>
              <w:ind w:left="1"/>
            </w:pPr>
            <w:r>
              <w:rPr>
                <w:sz w:val="24"/>
              </w:rPr>
              <w:t xml:space="preserve">offene Fragen, Hürden 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7ACB4" w14:textId="29E80666" w:rsidR="00DC3733" w:rsidRDefault="003876B2">
            <w:pPr>
              <w:ind w:left="2"/>
            </w:pPr>
            <w:r>
              <w:rPr>
                <w:sz w:val="24"/>
              </w:rPr>
              <w:t>(digitale) Umfragetools und Sitzungsprotokolle</w:t>
            </w:r>
          </w:p>
        </w:tc>
      </w:tr>
      <w:tr w:rsidR="00DC3733" w14:paraId="5B2CDBD2" w14:textId="77777777">
        <w:trPr>
          <w:trHeight w:val="8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EABFE" w14:textId="3870112E" w:rsidR="00DC3733" w:rsidRDefault="00722101">
            <w:r>
              <w:rPr>
                <w:sz w:val="24"/>
              </w:rPr>
              <w:t>Zwischenevaluation (</w:t>
            </w:r>
            <w:r w:rsidR="003876B2">
              <w:rPr>
                <w:sz w:val="24"/>
              </w:rPr>
              <w:t>zum Einsatz von digitalen Endgeräten</w:t>
            </w:r>
            <w:r>
              <w:rPr>
                <w:sz w:val="24"/>
              </w:rPr>
              <w:t xml:space="preserve">) 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93087" w14:textId="19A22231" w:rsidR="00DC3733" w:rsidRDefault="00722101">
            <w:r>
              <w:rPr>
                <w:sz w:val="24"/>
              </w:rPr>
              <w:t>Lehrende und Schüler</w:t>
            </w:r>
            <w:r w:rsidR="003876B2">
              <w:rPr>
                <w:sz w:val="24"/>
              </w:rPr>
              <w:t>*</w:t>
            </w:r>
            <w:r>
              <w:rPr>
                <w:sz w:val="24"/>
              </w:rPr>
              <w:t xml:space="preserve">innen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76B2E" w14:textId="5DD2C306" w:rsidR="00DC3733" w:rsidRDefault="00722101">
            <w:pPr>
              <w:ind w:left="1"/>
            </w:pPr>
            <w:r>
              <w:rPr>
                <w:sz w:val="24"/>
              </w:rPr>
              <w:t xml:space="preserve">Häufigkeit der Verwendung </w:t>
            </w:r>
            <w:r w:rsidR="003876B2">
              <w:rPr>
                <w:sz w:val="24"/>
              </w:rPr>
              <w:t>digitalen Endgeräte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7B023" w14:textId="6CE66EC5" w:rsidR="00DC3733" w:rsidRDefault="003876B2">
            <w:pPr>
              <w:ind w:left="2"/>
            </w:pPr>
            <w:r>
              <w:rPr>
                <w:sz w:val="24"/>
              </w:rPr>
              <w:t>(digitale) Umfragetools</w:t>
            </w:r>
          </w:p>
        </w:tc>
      </w:tr>
      <w:tr w:rsidR="00425B89" w14:paraId="605F2152" w14:textId="77777777">
        <w:trPr>
          <w:trHeight w:val="8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002A3" w14:textId="416D07B4" w:rsidR="00425B89" w:rsidRDefault="00425B89" w:rsidP="00425B89">
            <w:pPr>
              <w:rPr>
                <w:sz w:val="24"/>
              </w:rPr>
            </w:pPr>
            <w:r>
              <w:rPr>
                <w:sz w:val="24"/>
              </w:rPr>
              <w:t xml:space="preserve">Projekt „Digitale </w:t>
            </w:r>
            <w:r w:rsidR="008104BC">
              <w:rPr>
                <w:sz w:val="24"/>
              </w:rPr>
              <w:t>Schule</w:t>
            </w:r>
            <w:r>
              <w:rPr>
                <w:sz w:val="24"/>
              </w:rPr>
              <w:t xml:space="preserve">“ </w:t>
            </w:r>
          </w:p>
          <w:p w14:paraId="62F9EE77" w14:textId="6DFAA9FF" w:rsidR="00425B89" w:rsidRPr="00425B89" w:rsidRDefault="00425B89" w:rsidP="00425B89">
            <w:r w:rsidRPr="00425B89">
              <w:rPr>
                <w:color w:val="000000" w:themeColor="text1"/>
                <w:sz w:val="24"/>
              </w:rPr>
              <w:t>Unverbindliche Übungen, Schwerpunkte, Wettbewerbe, eEducation Badges, verwendete Lernplattformen, …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E29A4" w14:textId="28D85A33" w:rsidR="00425B89" w:rsidRDefault="00425B89" w:rsidP="00425B89">
            <w:r>
              <w:rPr>
                <w:sz w:val="24"/>
              </w:rPr>
              <w:t>Fach- oder Klassenlehrer*innen, Schüler*innen und Erziehungsberechtigte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04D52" w14:textId="3FF4E387" w:rsidR="00425B89" w:rsidRDefault="00425B89" w:rsidP="00425B89">
            <w:pPr>
              <w:ind w:left="1"/>
            </w:pPr>
            <w:r>
              <w:rPr>
                <w:sz w:val="24"/>
              </w:rPr>
              <w:t>Zufriedenheit der Schüler*innen und Erziehungsberechtigten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32D56" w14:textId="58DB754B" w:rsidR="00425B89" w:rsidRDefault="00425B89" w:rsidP="00425B89">
            <w:r>
              <w:t>Dokumentation der verschiedenen Aktivitäten durch Einreichen auf „eEducation“ und Veröffentlichung auf der Homepage</w:t>
            </w:r>
          </w:p>
        </w:tc>
      </w:tr>
      <w:tr w:rsidR="00DC3733" w14:paraId="2CCC066A" w14:textId="77777777">
        <w:trPr>
          <w:trHeight w:val="847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E21E7" w14:textId="592E3C55" w:rsidR="00DC3733" w:rsidRDefault="00722101">
            <w:r>
              <w:rPr>
                <w:sz w:val="24"/>
              </w:rPr>
              <w:t xml:space="preserve">Digitale Projekte in den </w:t>
            </w:r>
            <w:r w:rsidR="00425B89">
              <w:rPr>
                <w:sz w:val="24"/>
              </w:rPr>
              <w:t>einzelnen Unterrichtsfächern und Klassen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76FF6" w14:textId="607903B0" w:rsidR="00DC3733" w:rsidRDefault="00425B89">
            <w:r>
              <w:rPr>
                <w:sz w:val="24"/>
              </w:rPr>
              <w:t>Fach- oder Klassenlehrer*innen</w:t>
            </w:r>
            <w:r w:rsidR="00722101">
              <w:rPr>
                <w:sz w:val="24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F106D" w14:textId="43958E77" w:rsidR="00DC3733" w:rsidRDefault="00425B89">
            <w:pPr>
              <w:ind w:left="1"/>
            </w:pPr>
            <w:r>
              <w:rPr>
                <w:sz w:val="24"/>
              </w:rPr>
              <w:t>Präsentation der</w:t>
            </w:r>
            <w:r w:rsidR="00722101">
              <w:rPr>
                <w:sz w:val="24"/>
              </w:rPr>
              <w:t xml:space="preserve"> Projekte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5FA31" w14:textId="238AB25F" w:rsidR="00DC3733" w:rsidRDefault="00425B89">
            <w:pPr>
              <w:ind w:left="2"/>
            </w:pPr>
            <w:r>
              <w:rPr>
                <w:sz w:val="24"/>
              </w:rPr>
              <w:t xml:space="preserve">Präsentationstools, </w:t>
            </w:r>
            <w:r>
              <w:t>Dokumentation der verschiedenen Aktivitäten durch Einreichen auf „eEducation“ und Veröffentlichung auf der Homepage</w:t>
            </w:r>
          </w:p>
        </w:tc>
      </w:tr>
      <w:tr w:rsidR="00DC3733" w14:paraId="3D2A4F3E" w14:textId="77777777">
        <w:trPr>
          <w:trHeight w:val="8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ED777" w14:textId="77777777" w:rsidR="00DC3733" w:rsidRDefault="00722101"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CCA97" w14:textId="77777777" w:rsidR="00DC3733" w:rsidRDefault="00722101">
            <w:r>
              <w:rPr>
                <w:sz w:val="24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5054E" w14:textId="77777777" w:rsidR="00DC3733" w:rsidRDefault="00722101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96450" w14:textId="77777777" w:rsidR="00DC3733" w:rsidRDefault="00722101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DC3733" w14:paraId="6EA8F25A" w14:textId="77777777">
        <w:trPr>
          <w:trHeight w:val="842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ED2DF" w14:textId="77777777" w:rsidR="00DC3733" w:rsidRDefault="00722101">
            <w:r>
              <w:rPr>
                <w:sz w:val="24"/>
              </w:rPr>
              <w:t xml:space="preserve"> 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C6437" w14:textId="77777777" w:rsidR="00DC3733" w:rsidRDefault="00722101">
            <w:r>
              <w:rPr>
                <w:sz w:val="24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D7C74" w14:textId="77777777" w:rsidR="00DC3733" w:rsidRDefault="00722101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C4C54" w14:textId="77777777" w:rsidR="00DC3733" w:rsidRDefault="00722101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</w:tbl>
    <w:p w14:paraId="62665D9B" w14:textId="77777777" w:rsidR="00DC3733" w:rsidRDefault="00722101">
      <w:pPr>
        <w:ind w:left="55"/>
        <w:jc w:val="both"/>
      </w:pPr>
      <w:r>
        <w:rPr>
          <w:sz w:val="24"/>
        </w:rPr>
        <w:t xml:space="preserve"> </w:t>
      </w:r>
    </w:p>
    <w:tbl>
      <w:tblPr>
        <w:tblStyle w:val="TableGrid"/>
        <w:tblW w:w="15408" w:type="dxa"/>
        <w:tblInd w:w="-107" w:type="dxa"/>
        <w:tblCellMar>
          <w:top w:w="53" w:type="dxa"/>
          <w:left w:w="107" w:type="dxa"/>
          <w:right w:w="84" w:type="dxa"/>
        </w:tblCellMar>
        <w:tblLook w:val="04A0" w:firstRow="1" w:lastRow="0" w:firstColumn="1" w:lastColumn="0" w:noHBand="0" w:noVBand="1"/>
      </w:tblPr>
      <w:tblGrid>
        <w:gridCol w:w="3252"/>
        <w:gridCol w:w="3253"/>
        <w:gridCol w:w="3378"/>
        <w:gridCol w:w="4401"/>
        <w:gridCol w:w="1124"/>
      </w:tblGrid>
      <w:tr w:rsidR="00DC3733" w14:paraId="63452475" w14:textId="77777777" w:rsidTr="004E566A">
        <w:trPr>
          <w:trHeight w:val="973"/>
        </w:trPr>
        <w:tc>
          <w:tcPr>
            <w:tcW w:w="6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21E757" w14:textId="77777777" w:rsidR="00DC3733" w:rsidRDefault="00722101">
            <w:r>
              <w:rPr>
                <w:color w:val="004D5A"/>
                <w:sz w:val="32"/>
              </w:rPr>
              <w:t xml:space="preserve">2.7 Projektplan zur Erreichung des Zieles </w:t>
            </w:r>
            <w:proofErr w:type="spellStart"/>
            <w:r>
              <w:rPr>
                <w:color w:val="004D5A"/>
                <w:sz w:val="32"/>
              </w:rPr>
              <w:t>Nr</w:t>
            </w:r>
            <w:proofErr w:type="spellEnd"/>
            <w:r>
              <w:rPr>
                <w:color w:val="004D5A"/>
                <w:sz w:val="32"/>
              </w:rPr>
              <w:t xml:space="preserve"> 1  </w:t>
            </w:r>
          </w:p>
          <w:p w14:paraId="0BB4BAE4" w14:textId="77777777" w:rsidR="00DC3733" w:rsidRDefault="00722101">
            <w:r>
              <w:rPr>
                <w:sz w:val="6"/>
              </w:rPr>
              <w:t xml:space="preserve"> </w:t>
            </w:r>
          </w:p>
        </w:tc>
        <w:tc>
          <w:tcPr>
            <w:tcW w:w="33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F727ED7" w14:textId="77777777" w:rsidR="00DC3733" w:rsidRDefault="00DC3733"/>
        </w:tc>
        <w:tc>
          <w:tcPr>
            <w:tcW w:w="44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678D8EB" w14:textId="77777777" w:rsidR="00DC3733" w:rsidRDefault="00DC3733"/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268EE7" w14:textId="77777777" w:rsidR="00DC3733" w:rsidRDefault="00DC3733"/>
        </w:tc>
      </w:tr>
      <w:tr w:rsidR="00DC3733" w14:paraId="67261B0A" w14:textId="77777777" w:rsidTr="004E566A">
        <w:trPr>
          <w:trHeight w:val="970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7C6"/>
          </w:tcPr>
          <w:p w14:paraId="6E94961C" w14:textId="77777777" w:rsidR="00DC3733" w:rsidRDefault="00722101">
            <w:r>
              <w:rPr>
                <w:b/>
                <w:sz w:val="24"/>
              </w:rPr>
              <w:t xml:space="preserve">Was? </w:t>
            </w:r>
          </w:p>
          <w:p w14:paraId="554FA8CE" w14:textId="77777777" w:rsidR="00DC3733" w:rsidRDefault="00722101">
            <w:r>
              <w:rPr>
                <w:b/>
                <w:sz w:val="24"/>
              </w:rPr>
              <w:t xml:space="preserve">Maßnahmen im Rahmen des </w:t>
            </w:r>
          </w:p>
          <w:p w14:paraId="6C0BD1C2" w14:textId="77777777" w:rsidR="00DC3733" w:rsidRDefault="00722101">
            <w:r>
              <w:rPr>
                <w:b/>
                <w:sz w:val="24"/>
              </w:rPr>
              <w:t>Projekts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7C6"/>
            <w:vAlign w:val="center"/>
          </w:tcPr>
          <w:p w14:paraId="1C7AE109" w14:textId="77777777" w:rsidR="00DC3733" w:rsidRDefault="00722101">
            <w:pPr>
              <w:ind w:left="1"/>
            </w:pPr>
            <w:r>
              <w:rPr>
                <w:b/>
                <w:sz w:val="24"/>
              </w:rPr>
              <w:t>Wer? Welches Team? Verantwortliche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7C6"/>
            <w:vAlign w:val="center"/>
          </w:tcPr>
          <w:p w14:paraId="3117DCEE" w14:textId="77777777" w:rsidR="00DC3733" w:rsidRDefault="00722101">
            <w:pPr>
              <w:ind w:left="1"/>
            </w:pPr>
            <w:r>
              <w:rPr>
                <w:b/>
                <w:sz w:val="24"/>
              </w:rPr>
              <w:t xml:space="preserve">Bis wann? </w:t>
            </w:r>
          </w:p>
          <w:p w14:paraId="7B8354F3" w14:textId="77777777" w:rsidR="00DC3733" w:rsidRDefault="00722101">
            <w:pPr>
              <w:ind w:left="1"/>
            </w:pPr>
            <w:r>
              <w:rPr>
                <w:b/>
                <w:sz w:val="24"/>
              </w:rPr>
              <w:t>Ende der Maßnahme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7C6"/>
            <w:vAlign w:val="center"/>
          </w:tcPr>
          <w:p w14:paraId="785EDAD8" w14:textId="77777777" w:rsidR="00DC3733" w:rsidRDefault="00722101">
            <w:pPr>
              <w:ind w:left="1"/>
            </w:pPr>
            <w:r>
              <w:rPr>
                <w:b/>
                <w:sz w:val="24"/>
              </w:rPr>
              <w:t>Produkte/Ergebnisse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7C6"/>
            <w:vAlign w:val="center"/>
          </w:tcPr>
          <w:p w14:paraId="69FE9850" w14:textId="77777777" w:rsidR="00DC3733" w:rsidRDefault="00722101">
            <w:pPr>
              <w:ind w:left="1"/>
            </w:pPr>
            <w:r>
              <w:rPr>
                <w:b/>
                <w:sz w:val="24"/>
              </w:rPr>
              <w:t>Erledigt?</w:t>
            </w:r>
            <w:r>
              <w:rPr>
                <w:sz w:val="24"/>
              </w:rPr>
              <w:t xml:space="preserve"> </w:t>
            </w:r>
          </w:p>
        </w:tc>
      </w:tr>
      <w:tr w:rsidR="004E566A" w14:paraId="0B1B161A" w14:textId="77777777" w:rsidTr="008542F5">
        <w:trPr>
          <w:trHeight w:val="1037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88B74" w14:textId="2FDBFD7C" w:rsidR="004E566A" w:rsidRDefault="004E566A" w:rsidP="008542F5">
            <w:r>
              <w:rPr>
                <w:sz w:val="24"/>
              </w:rPr>
              <w:t xml:space="preserve">Bildung einer Steuergruppe für die „Digitale </w:t>
            </w:r>
            <w:r w:rsidR="008104BC">
              <w:rPr>
                <w:sz w:val="24"/>
              </w:rPr>
              <w:t>Schule</w:t>
            </w:r>
            <w:r>
              <w:rPr>
                <w:sz w:val="24"/>
              </w:rPr>
              <w:t xml:space="preserve">“, Einschulung der Lehrenden und </w:t>
            </w:r>
            <w:r w:rsidR="00594AF8">
              <w:rPr>
                <w:sz w:val="24"/>
              </w:rPr>
              <w:t xml:space="preserve">Entwicklung einer </w:t>
            </w:r>
            <w:r>
              <w:rPr>
                <w:sz w:val="24"/>
              </w:rPr>
              <w:t xml:space="preserve">Kommunikationsstrategie </w:t>
            </w:r>
            <w:r w:rsidR="00594AF8">
              <w:rPr>
                <w:sz w:val="24"/>
              </w:rPr>
              <w:t xml:space="preserve">für die </w:t>
            </w:r>
            <w:r>
              <w:rPr>
                <w:sz w:val="24"/>
              </w:rPr>
              <w:t xml:space="preserve">„Digitale </w:t>
            </w:r>
            <w:r w:rsidR="008104BC">
              <w:rPr>
                <w:sz w:val="24"/>
              </w:rPr>
              <w:t>Schule</w:t>
            </w:r>
            <w:r>
              <w:rPr>
                <w:sz w:val="24"/>
              </w:rPr>
              <w:t xml:space="preserve">“ 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AC83E" w14:textId="77777777" w:rsidR="004E566A" w:rsidRDefault="004E566A" w:rsidP="008542F5">
            <w:pPr>
              <w:ind w:left="1"/>
            </w:pPr>
            <w:r>
              <w:rPr>
                <w:sz w:val="24"/>
              </w:rPr>
              <w:t>SQ-Team und Schulleitung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0C9F7" w14:textId="06CB6ADB" w:rsidR="004E566A" w:rsidRDefault="00594AF8" w:rsidP="008542F5">
            <w:pPr>
              <w:ind w:left="1"/>
            </w:pPr>
            <w:r>
              <w:rPr>
                <w:i/>
                <w:iCs/>
                <w:sz w:val="24"/>
                <w:szCs w:val="24"/>
              </w:rPr>
              <w:t xml:space="preserve">&lt; </w:t>
            </w:r>
            <w:r w:rsidRPr="003F1C7E">
              <w:rPr>
                <w:i/>
                <w:iCs/>
                <w:sz w:val="24"/>
                <w:szCs w:val="24"/>
              </w:rPr>
              <w:t xml:space="preserve">30. 09. </w:t>
            </w:r>
            <w:r>
              <w:rPr>
                <w:i/>
                <w:iCs/>
                <w:sz w:val="24"/>
                <w:szCs w:val="24"/>
              </w:rPr>
              <w:t xml:space="preserve">– 1. </w:t>
            </w:r>
            <w:r w:rsidRPr="003F1C7E">
              <w:rPr>
                <w:i/>
                <w:iCs/>
                <w:sz w:val="24"/>
                <w:szCs w:val="24"/>
              </w:rPr>
              <w:t>Projekt</w:t>
            </w:r>
            <w:r>
              <w:rPr>
                <w:i/>
                <w:iCs/>
                <w:sz w:val="24"/>
                <w:szCs w:val="24"/>
              </w:rPr>
              <w:t>-Jahr &gt;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6DAEE" w14:textId="53AFC890" w:rsidR="004E566A" w:rsidRPr="00594AF8" w:rsidRDefault="00594AF8" w:rsidP="00594AF8">
            <w:pPr>
              <w:ind w:left="1"/>
              <w:rPr>
                <w:sz w:val="24"/>
              </w:rPr>
            </w:pPr>
            <w:r>
              <w:rPr>
                <w:sz w:val="24"/>
              </w:rPr>
              <w:t>D</w:t>
            </w:r>
            <w:r w:rsidR="004E566A">
              <w:rPr>
                <w:sz w:val="24"/>
              </w:rPr>
              <w:t>igitale Handreichung</w:t>
            </w:r>
            <w:r>
              <w:rPr>
                <w:sz w:val="24"/>
              </w:rPr>
              <w:t>en</w:t>
            </w:r>
            <w:r w:rsidR="004E566A">
              <w:rPr>
                <w:sz w:val="24"/>
              </w:rPr>
              <w:t xml:space="preserve"> für Lehrende (z.B. Cloud-Services wie Moodle, Teams, Google Workspace, Intranet der </w:t>
            </w:r>
            <w:proofErr w:type="gramStart"/>
            <w:r w:rsidR="004E566A">
              <w:rPr>
                <w:sz w:val="24"/>
              </w:rPr>
              <w:t>Homepage,…</w:t>
            </w:r>
            <w:proofErr w:type="gramEnd"/>
            <w:r w:rsidR="004E566A">
              <w:rPr>
                <w:sz w:val="24"/>
              </w:rPr>
              <w:t>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9A5D1" w14:textId="77777777" w:rsidR="004E566A" w:rsidRDefault="004E566A" w:rsidP="008542F5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</w:tr>
      <w:tr w:rsidR="00DC3733" w14:paraId="1B56AA96" w14:textId="77777777" w:rsidTr="004E566A">
        <w:trPr>
          <w:trHeight w:val="982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41CE7" w14:textId="5DE3504D" w:rsidR="00DC3733" w:rsidRDefault="00722101">
            <w:r>
              <w:rPr>
                <w:sz w:val="24"/>
              </w:rPr>
              <w:t>Vorstellung des Projekts (</w:t>
            </w:r>
            <w:r w:rsidR="003F1C7E">
              <w:rPr>
                <w:sz w:val="24"/>
              </w:rPr>
              <w:t>Erziehungsberechtigte</w:t>
            </w:r>
            <w:r>
              <w:rPr>
                <w:sz w:val="24"/>
              </w:rPr>
              <w:t xml:space="preserve"> und Schüler</w:t>
            </w:r>
            <w:r w:rsidR="003F1C7E">
              <w:rPr>
                <w:sz w:val="24"/>
              </w:rPr>
              <w:t>*inne</w:t>
            </w:r>
            <w:r>
              <w:rPr>
                <w:sz w:val="24"/>
              </w:rPr>
              <w:t xml:space="preserve">n)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576F2" w14:textId="112123E0" w:rsidR="00DC3733" w:rsidRDefault="003F1C7E">
            <w:pPr>
              <w:ind w:left="1"/>
            </w:pPr>
            <w:r>
              <w:rPr>
                <w:sz w:val="24"/>
              </w:rPr>
              <w:t>Klassenlehrer*innen und Fachlehrer*innen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1287D" w14:textId="617305B6" w:rsidR="00DC3733" w:rsidRDefault="003F1C7E">
            <w:pPr>
              <w:ind w:left="1"/>
            </w:pPr>
            <w:r>
              <w:rPr>
                <w:i/>
                <w:iCs/>
                <w:sz w:val="24"/>
                <w:szCs w:val="24"/>
              </w:rPr>
              <w:t xml:space="preserve">&lt; </w:t>
            </w:r>
            <w:r w:rsidRPr="003F1C7E">
              <w:rPr>
                <w:i/>
                <w:iCs/>
                <w:sz w:val="24"/>
                <w:szCs w:val="24"/>
              </w:rPr>
              <w:t xml:space="preserve">30. </w:t>
            </w:r>
            <w:r>
              <w:rPr>
                <w:i/>
                <w:iCs/>
                <w:sz w:val="24"/>
                <w:szCs w:val="24"/>
              </w:rPr>
              <w:t>10</w:t>
            </w:r>
            <w:r w:rsidRPr="003F1C7E">
              <w:rPr>
                <w:i/>
                <w:iCs/>
                <w:sz w:val="24"/>
                <w:szCs w:val="24"/>
              </w:rPr>
              <w:t xml:space="preserve">. </w:t>
            </w:r>
            <w:r w:rsidR="004E566A">
              <w:rPr>
                <w:i/>
                <w:iCs/>
                <w:sz w:val="24"/>
                <w:szCs w:val="24"/>
              </w:rPr>
              <w:t xml:space="preserve">– 1. </w:t>
            </w:r>
            <w:r w:rsidR="004E566A" w:rsidRPr="003F1C7E">
              <w:rPr>
                <w:i/>
                <w:iCs/>
                <w:sz w:val="24"/>
                <w:szCs w:val="24"/>
              </w:rPr>
              <w:t>Projekt</w:t>
            </w:r>
            <w:r w:rsidR="004E566A">
              <w:rPr>
                <w:i/>
                <w:iCs/>
                <w:sz w:val="24"/>
                <w:szCs w:val="24"/>
              </w:rPr>
              <w:t xml:space="preserve">-Jahr </w:t>
            </w:r>
            <w:r>
              <w:rPr>
                <w:i/>
                <w:iCs/>
                <w:sz w:val="24"/>
                <w:szCs w:val="24"/>
              </w:rPr>
              <w:t>&gt;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B0B1F" w14:textId="731BFC60" w:rsidR="00DC3733" w:rsidRDefault="003F1C7E">
            <w:pPr>
              <w:ind w:left="1"/>
            </w:pPr>
            <w:r>
              <w:rPr>
                <w:sz w:val="24"/>
              </w:rPr>
              <w:t>Präsentation</w:t>
            </w:r>
            <w:r w:rsidR="00722101">
              <w:rPr>
                <w:sz w:val="24"/>
              </w:rPr>
              <w:t xml:space="preserve"> für </w:t>
            </w:r>
            <w:r>
              <w:rPr>
                <w:sz w:val="24"/>
              </w:rPr>
              <w:t>Erziehungsberechtigte und Schüler*innen (z.B. Homepage)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65139" w14:textId="77777777" w:rsidR="00DC3733" w:rsidRDefault="00722101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</w:tr>
      <w:tr w:rsidR="00DC3733" w14:paraId="3323B2D1" w14:textId="77777777" w:rsidTr="004E566A">
        <w:trPr>
          <w:trHeight w:val="1474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5C9E5" w14:textId="0EA475EA" w:rsidR="00DC3733" w:rsidRDefault="00722101" w:rsidP="004E566A">
            <w:pPr>
              <w:spacing w:after="78"/>
            </w:pPr>
            <w:r>
              <w:rPr>
                <w:sz w:val="24"/>
              </w:rPr>
              <w:t xml:space="preserve">Schulungsmaßnahmen für die Lehrenden (Schilf, </w:t>
            </w:r>
            <w:proofErr w:type="spellStart"/>
            <w:r>
              <w:rPr>
                <w:sz w:val="24"/>
              </w:rPr>
              <w:t>Schülf</w:t>
            </w:r>
            <w:proofErr w:type="spellEnd"/>
            <w:r>
              <w:rPr>
                <w:sz w:val="24"/>
              </w:rPr>
              <w:t>, Virtuelle PH</w:t>
            </w:r>
            <w:r w:rsidR="003F1C7E">
              <w:rPr>
                <w:sz w:val="24"/>
              </w:rPr>
              <w:t xml:space="preserve">, PHT, </w:t>
            </w:r>
            <w:proofErr w:type="gramStart"/>
            <w:r w:rsidR="003F1C7E">
              <w:rPr>
                <w:sz w:val="24"/>
              </w:rPr>
              <w:t>Lernwerkstatt,…</w:t>
            </w:r>
            <w:proofErr w:type="gramEnd"/>
            <w:r>
              <w:rPr>
                <w:sz w:val="24"/>
              </w:rPr>
              <w:t xml:space="preserve">) zu </w:t>
            </w:r>
            <w:r w:rsidR="003F1C7E">
              <w:rPr>
                <w:sz w:val="24"/>
              </w:rPr>
              <w:t xml:space="preserve">didaktischen Möglichkeiten </w:t>
            </w:r>
            <w:r w:rsidR="003F1C7E">
              <w:rPr>
                <w:sz w:val="24"/>
              </w:rPr>
              <w:lastRenderedPageBreak/>
              <w:t xml:space="preserve">digitaler Endgeräte und digitaler Lern- und Lehrmittel. 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F3E1F" w14:textId="34A1F585" w:rsidR="00DC3733" w:rsidRDefault="003F1C7E">
            <w:pPr>
              <w:ind w:left="1"/>
            </w:pPr>
            <w:r w:rsidRPr="00A7201F">
              <w:rPr>
                <w:sz w:val="24"/>
              </w:rPr>
              <w:lastRenderedPageBreak/>
              <w:t>Steuergruppe</w:t>
            </w:r>
            <w:r>
              <w:rPr>
                <w:sz w:val="24"/>
              </w:rPr>
              <w:t xml:space="preserve"> für die „Digitale </w:t>
            </w:r>
            <w:r w:rsidR="008104BC">
              <w:rPr>
                <w:sz w:val="24"/>
              </w:rPr>
              <w:t>Schule</w:t>
            </w:r>
            <w:r>
              <w:rPr>
                <w:sz w:val="24"/>
              </w:rPr>
              <w:t>“, Schulqualitäts-Team (SQ-Team) oder Schulleitung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EDC44" w14:textId="4665183D" w:rsidR="00DC3733" w:rsidRDefault="003F1C7E">
            <w:pPr>
              <w:ind w:left="1"/>
            </w:pPr>
            <w:r>
              <w:rPr>
                <w:i/>
                <w:iCs/>
                <w:sz w:val="24"/>
                <w:szCs w:val="24"/>
              </w:rPr>
              <w:t xml:space="preserve">&lt; </w:t>
            </w:r>
            <w:r w:rsidRPr="003F1C7E">
              <w:rPr>
                <w:i/>
                <w:iCs/>
                <w:sz w:val="24"/>
                <w:szCs w:val="24"/>
              </w:rPr>
              <w:t xml:space="preserve">30. </w:t>
            </w:r>
            <w:r>
              <w:rPr>
                <w:i/>
                <w:iCs/>
                <w:sz w:val="24"/>
                <w:szCs w:val="24"/>
              </w:rPr>
              <w:t>06</w:t>
            </w:r>
            <w:r w:rsidRPr="003F1C7E">
              <w:rPr>
                <w:i/>
                <w:iCs/>
                <w:sz w:val="24"/>
                <w:szCs w:val="24"/>
              </w:rPr>
              <w:t xml:space="preserve">. </w:t>
            </w:r>
            <w:r w:rsidR="004E566A">
              <w:rPr>
                <w:i/>
                <w:iCs/>
                <w:sz w:val="24"/>
                <w:szCs w:val="24"/>
              </w:rPr>
              <w:t xml:space="preserve">– Ende 1. </w:t>
            </w:r>
            <w:r w:rsidR="004E566A" w:rsidRPr="003F1C7E">
              <w:rPr>
                <w:i/>
                <w:iCs/>
                <w:sz w:val="24"/>
                <w:szCs w:val="24"/>
              </w:rPr>
              <w:t>Projekt</w:t>
            </w:r>
            <w:r w:rsidR="004E566A">
              <w:rPr>
                <w:i/>
                <w:iCs/>
                <w:sz w:val="24"/>
                <w:szCs w:val="24"/>
              </w:rPr>
              <w:t xml:space="preserve">-Jahr </w:t>
            </w:r>
            <w:r>
              <w:rPr>
                <w:i/>
                <w:iCs/>
                <w:sz w:val="24"/>
                <w:szCs w:val="24"/>
              </w:rPr>
              <w:t>&gt;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4EE9A" w14:textId="0D8050B2" w:rsidR="00DC3733" w:rsidRDefault="00722101">
            <w:pPr>
              <w:ind w:left="1"/>
            </w:pPr>
            <w:r>
              <w:rPr>
                <w:sz w:val="24"/>
              </w:rPr>
              <w:t xml:space="preserve">Lehrende besitzen digitale Kompetenzen und sind didaktisch für den </w:t>
            </w:r>
            <w:r w:rsidR="004E566A">
              <w:rPr>
                <w:sz w:val="24"/>
              </w:rPr>
              <w:t xml:space="preserve">digitalen Unterricht </w:t>
            </w:r>
            <w:r>
              <w:rPr>
                <w:sz w:val="24"/>
              </w:rPr>
              <w:t xml:space="preserve">geschult.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25D58" w14:textId="77777777" w:rsidR="00DC3733" w:rsidRDefault="00722101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</w:tr>
      <w:tr w:rsidR="00DC3733" w14:paraId="7A21ECE9" w14:textId="77777777" w:rsidTr="004E566A">
        <w:trPr>
          <w:trHeight w:val="1039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B817" w14:textId="45C506B8" w:rsidR="00DC3733" w:rsidRDefault="00722101">
            <w:r>
              <w:rPr>
                <w:sz w:val="24"/>
              </w:rPr>
              <w:t>Ausstattung der Klassenräume und Lehrer</w:t>
            </w:r>
            <w:r w:rsidR="004E566A">
              <w:rPr>
                <w:sz w:val="24"/>
              </w:rPr>
              <w:t>*</w:t>
            </w:r>
            <w:r>
              <w:rPr>
                <w:sz w:val="24"/>
              </w:rPr>
              <w:t xml:space="preserve">innen-Zimmer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64516" w14:textId="022C19D4" w:rsidR="00DC3733" w:rsidRDefault="00722101">
            <w:pPr>
              <w:ind w:left="1"/>
            </w:pPr>
            <w:r>
              <w:rPr>
                <w:sz w:val="24"/>
              </w:rPr>
              <w:t>Schulerhalter</w:t>
            </w:r>
            <w:r w:rsidR="004E566A">
              <w:rPr>
                <w:sz w:val="24"/>
              </w:rPr>
              <w:t>, Schulleitung, Kustoden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54B36" w14:textId="07E83C2D" w:rsidR="00DC3733" w:rsidRDefault="00722101">
            <w:pPr>
              <w:ind w:left="1"/>
            </w:pPr>
            <w:r>
              <w:rPr>
                <w:sz w:val="24"/>
              </w:rPr>
              <w:t>30.6.202</w:t>
            </w:r>
            <w:r w:rsidR="004E566A">
              <w:rPr>
                <w:sz w:val="24"/>
              </w:rPr>
              <w:t>3/24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337DF" w14:textId="41F90C91" w:rsidR="00DC3733" w:rsidRDefault="004E566A">
            <w:pPr>
              <w:ind w:left="1"/>
            </w:pPr>
            <w:r>
              <w:rPr>
                <w:sz w:val="24"/>
              </w:rPr>
              <w:t>Digitale Endgeräte,</w:t>
            </w:r>
            <w:r w:rsidR="0072210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Displays (oder </w:t>
            </w:r>
            <w:proofErr w:type="spellStart"/>
            <w:r w:rsidR="00722101">
              <w:rPr>
                <w:sz w:val="24"/>
              </w:rPr>
              <w:t>Beamer</w:t>
            </w:r>
            <w:proofErr w:type="spellEnd"/>
            <w:r>
              <w:rPr>
                <w:sz w:val="24"/>
              </w:rPr>
              <w:t>)</w:t>
            </w:r>
            <w:r w:rsidR="00722101">
              <w:rPr>
                <w:sz w:val="24"/>
              </w:rPr>
              <w:t xml:space="preserve"> </w:t>
            </w:r>
            <w:r>
              <w:rPr>
                <w:sz w:val="24"/>
              </w:rPr>
              <w:t>für die Mehrheit der</w:t>
            </w:r>
            <w:r w:rsidR="00722101">
              <w:rPr>
                <w:sz w:val="24"/>
              </w:rPr>
              <w:t xml:space="preserve"> Klassen, hochwertiges WLAN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35D5F" w14:textId="77777777" w:rsidR="00DC3733" w:rsidRDefault="00722101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</w:tr>
      <w:tr w:rsidR="00594AF8" w14:paraId="7018C628" w14:textId="77777777" w:rsidTr="004E566A">
        <w:trPr>
          <w:trHeight w:val="1037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3FA07" w14:textId="194FC612" w:rsidR="00594AF8" w:rsidRDefault="00594AF8" w:rsidP="00594AF8">
            <w:r>
              <w:rPr>
                <w:sz w:val="24"/>
              </w:rPr>
              <w:t>Implementierung einer Homepage (</w:t>
            </w:r>
            <w:proofErr w:type="spellStart"/>
            <w:r>
              <w:rPr>
                <w:sz w:val="24"/>
              </w:rPr>
              <w:t>TSNweb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BABDF" w14:textId="01A0198B" w:rsidR="00594AF8" w:rsidRDefault="00594AF8" w:rsidP="00594AF8">
            <w:pPr>
              <w:ind w:left="1"/>
            </w:pPr>
            <w:r w:rsidRPr="00A7201F">
              <w:rPr>
                <w:sz w:val="24"/>
              </w:rPr>
              <w:t>Steuergruppe</w:t>
            </w:r>
            <w:r>
              <w:rPr>
                <w:sz w:val="24"/>
              </w:rPr>
              <w:t xml:space="preserve"> für die „Digitale </w:t>
            </w:r>
            <w:r w:rsidR="008104BC">
              <w:rPr>
                <w:sz w:val="24"/>
              </w:rPr>
              <w:t>Schule</w:t>
            </w:r>
            <w:proofErr w:type="gramStart"/>
            <w:r>
              <w:rPr>
                <w:sz w:val="24"/>
              </w:rPr>
              <w:t>“,  Schulqualitäts</w:t>
            </w:r>
            <w:proofErr w:type="gramEnd"/>
            <w:r>
              <w:rPr>
                <w:sz w:val="24"/>
              </w:rPr>
              <w:t>-Team (SQ-Team) oder Schulleitung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D4EE0" w14:textId="3BD1AB8D" w:rsidR="00594AF8" w:rsidRDefault="00594AF8" w:rsidP="00594AF8">
            <w:pPr>
              <w:ind w:left="1"/>
            </w:pPr>
            <w:r>
              <w:rPr>
                <w:i/>
                <w:iCs/>
                <w:sz w:val="24"/>
                <w:szCs w:val="24"/>
              </w:rPr>
              <w:t xml:space="preserve">&lt; </w:t>
            </w:r>
            <w:r w:rsidRPr="003F1C7E">
              <w:rPr>
                <w:i/>
                <w:iCs/>
                <w:sz w:val="24"/>
                <w:szCs w:val="24"/>
              </w:rPr>
              <w:t xml:space="preserve">30. </w:t>
            </w:r>
            <w:r>
              <w:rPr>
                <w:i/>
                <w:iCs/>
                <w:sz w:val="24"/>
                <w:szCs w:val="24"/>
              </w:rPr>
              <w:t>06</w:t>
            </w:r>
            <w:r w:rsidRPr="003F1C7E">
              <w:rPr>
                <w:i/>
                <w:iCs/>
                <w:sz w:val="24"/>
                <w:szCs w:val="24"/>
              </w:rPr>
              <w:t xml:space="preserve">. </w:t>
            </w:r>
            <w:r>
              <w:rPr>
                <w:i/>
                <w:iCs/>
                <w:sz w:val="24"/>
                <w:szCs w:val="24"/>
              </w:rPr>
              <w:t xml:space="preserve">– Ende 1. </w:t>
            </w:r>
            <w:r w:rsidRPr="003F1C7E">
              <w:rPr>
                <w:i/>
                <w:iCs/>
                <w:sz w:val="24"/>
                <w:szCs w:val="24"/>
              </w:rPr>
              <w:t>Projekt</w:t>
            </w:r>
            <w:r>
              <w:rPr>
                <w:i/>
                <w:iCs/>
                <w:sz w:val="24"/>
                <w:szCs w:val="24"/>
              </w:rPr>
              <w:t>-Jahr &gt;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79813" w14:textId="6CD51E24" w:rsidR="00594AF8" w:rsidRDefault="00594AF8" w:rsidP="00594AF8">
            <w:pPr>
              <w:ind w:left="1"/>
            </w:pPr>
            <w:r>
              <w:t xml:space="preserve">Alle Schüler*innen haben Zugriff auf TSN-Dienste (z.B. Leon, Mail, </w:t>
            </w:r>
            <w:proofErr w:type="gramStart"/>
            <w:r>
              <w:t>Moodle,…</w:t>
            </w:r>
            <w:proofErr w:type="gramEnd"/>
            <w:r>
              <w:t>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213A8" w14:textId="77777777" w:rsidR="00594AF8" w:rsidRDefault="00594AF8" w:rsidP="00594AF8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</w:tr>
    </w:tbl>
    <w:p w14:paraId="0176DA3B" w14:textId="77777777" w:rsidR="00DC3733" w:rsidRDefault="00DC3733">
      <w:pPr>
        <w:ind w:left="-720" w:right="14950"/>
      </w:pPr>
    </w:p>
    <w:tbl>
      <w:tblPr>
        <w:tblStyle w:val="TableGrid"/>
        <w:tblW w:w="15410" w:type="dxa"/>
        <w:tblInd w:w="-108" w:type="dxa"/>
        <w:tblCellMar>
          <w:top w:w="53" w:type="dxa"/>
          <w:left w:w="108" w:type="dxa"/>
          <w:right w:w="112" w:type="dxa"/>
        </w:tblCellMar>
        <w:tblLook w:val="04A0" w:firstRow="1" w:lastRow="0" w:firstColumn="1" w:lastColumn="0" w:noHBand="0" w:noVBand="1"/>
      </w:tblPr>
      <w:tblGrid>
        <w:gridCol w:w="3252"/>
        <w:gridCol w:w="3253"/>
        <w:gridCol w:w="3379"/>
        <w:gridCol w:w="4400"/>
        <w:gridCol w:w="1126"/>
      </w:tblGrid>
      <w:tr w:rsidR="00594AF8" w14:paraId="760B6F79" w14:textId="77777777" w:rsidTr="00594AF8">
        <w:trPr>
          <w:trHeight w:val="1039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EB9E9" w14:textId="5AE80797" w:rsidR="00594AF8" w:rsidRDefault="00594AF8" w:rsidP="00594AF8">
            <w:r>
              <w:rPr>
                <w:sz w:val="24"/>
              </w:rPr>
              <w:t xml:space="preserve">Implementierung einer Kommunikations- und Lehr- und Lern-Plattform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F0D7E" w14:textId="12339B62" w:rsidR="00594AF8" w:rsidRDefault="00594AF8" w:rsidP="00594AF8">
            <w:r w:rsidRPr="00A7201F">
              <w:rPr>
                <w:sz w:val="24"/>
              </w:rPr>
              <w:t>Steuergruppe</w:t>
            </w:r>
            <w:r>
              <w:rPr>
                <w:sz w:val="24"/>
              </w:rPr>
              <w:t xml:space="preserve"> für die „Digitale </w:t>
            </w:r>
            <w:r w:rsidR="008104BC">
              <w:rPr>
                <w:sz w:val="24"/>
              </w:rPr>
              <w:t>Schule</w:t>
            </w:r>
            <w:proofErr w:type="gramStart"/>
            <w:r>
              <w:rPr>
                <w:sz w:val="24"/>
              </w:rPr>
              <w:t>“,  Schulqualitäts</w:t>
            </w:r>
            <w:proofErr w:type="gramEnd"/>
            <w:r>
              <w:rPr>
                <w:sz w:val="24"/>
              </w:rPr>
              <w:t>-Team (SQ-Team) oder Schulleitung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564A8" w14:textId="3BBF05AA" w:rsidR="00594AF8" w:rsidRDefault="00594AF8" w:rsidP="00594AF8">
            <w:r>
              <w:rPr>
                <w:i/>
                <w:iCs/>
                <w:sz w:val="24"/>
                <w:szCs w:val="24"/>
              </w:rPr>
              <w:t xml:space="preserve">&lt; </w:t>
            </w:r>
            <w:r w:rsidRPr="003F1C7E">
              <w:rPr>
                <w:i/>
                <w:iCs/>
                <w:sz w:val="24"/>
                <w:szCs w:val="24"/>
              </w:rPr>
              <w:t xml:space="preserve">30. </w:t>
            </w:r>
            <w:r>
              <w:rPr>
                <w:i/>
                <w:iCs/>
                <w:sz w:val="24"/>
                <w:szCs w:val="24"/>
              </w:rPr>
              <w:t>06</w:t>
            </w:r>
            <w:r w:rsidRPr="003F1C7E">
              <w:rPr>
                <w:i/>
                <w:iCs/>
                <w:sz w:val="24"/>
                <w:szCs w:val="24"/>
              </w:rPr>
              <w:t xml:space="preserve">. </w:t>
            </w:r>
            <w:r>
              <w:rPr>
                <w:i/>
                <w:iCs/>
                <w:sz w:val="24"/>
                <w:szCs w:val="24"/>
              </w:rPr>
              <w:t xml:space="preserve">– Ende 1. </w:t>
            </w:r>
            <w:r w:rsidRPr="003F1C7E">
              <w:rPr>
                <w:i/>
                <w:iCs/>
                <w:sz w:val="24"/>
                <w:szCs w:val="24"/>
              </w:rPr>
              <w:t>Projekt</w:t>
            </w:r>
            <w:r>
              <w:rPr>
                <w:i/>
                <w:iCs/>
                <w:sz w:val="24"/>
                <w:szCs w:val="24"/>
              </w:rPr>
              <w:t>-Jahr&gt;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33840" w14:textId="1CDBEA7A" w:rsidR="00594AF8" w:rsidRDefault="00594AF8" w:rsidP="00594AF8">
            <w:r>
              <w:rPr>
                <w:sz w:val="24"/>
              </w:rPr>
              <w:t xml:space="preserve">Erziehungsberechtigte, Lehrende und Schulleitung, sowie Schüler*innen und Lehrende können miteinander kommunizieren.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1EA6F" w14:textId="77777777" w:rsidR="00594AF8" w:rsidRDefault="00594AF8" w:rsidP="00594AF8">
            <w:r>
              <w:rPr>
                <w:sz w:val="24"/>
              </w:rPr>
              <w:t xml:space="preserve"> </w:t>
            </w:r>
          </w:p>
        </w:tc>
      </w:tr>
      <w:tr w:rsidR="00594AF8" w14:paraId="4107F507" w14:textId="77777777" w:rsidTr="00594AF8">
        <w:trPr>
          <w:trHeight w:val="1037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2D1AF" w14:textId="77777777" w:rsidR="00594AF8" w:rsidRDefault="00594AF8" w:rsidP="00594AF8">
            <w:r>
              <w:rPr>
                <w:sz w:val="24"/>
              </w:rPr>
              <w:t xml:space="preserve">Zertifizierung zur „Expert Schule“ von eEducation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2E86F" w14:textId="0C04CDD3" w:rsidR="00594AF8" w:rsidRDefault="00594AF8" w:rsidP="00594AF8">
            <w:r w:rsidRPr="00A7201F">
              <w:rPr>
                <w:sz w:val="24"/>
              </w:rPr>
              <w:t>Steuergruppe</w:t>
            </w:r>
            <w:r>
              <w:rPr>
                <w:sz w:val="24"/>
              </w:rPr>
              <w:t xml:space="preserve"> für die „Digitale </w:t>
            </w:r>
            <w:r w:rsidR="008104BC">
              <w:rPr>
                <w:sz w:val="24"/>
              </w:rPr>
              <w:t>Schule</w:t>
            </w:r>
            <w:proofErr w:type="gramStart"/>
            <w:r>
              <w:rPr>
                <w:sz w:val="24"/>
              </w:rPr>
              <w:t xml:space="preserve">“,  </w:t>
            </w:r>
            <w:proofErr w:type="spellStart"/>
            <w:r>
              <w:rPr>
                <w:sz w:val="24"/>
              </w:rPr>
              <w:t>eEducation</w:t>
            </w:r>
            <w:proofErr w:type="spellEnd"/>
            <w:proofErr w:type="gramEnd"/>
            <w:r>
              <w:rPr>
                <w:sz w:val="24"/>
              </w:rPr>
              <w:t>-Koordinator*innen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BDD90" w14:textId="0DFF4701" w:rsidR="00594AF8" w:rsidRDefault="00594AF8" w:rsidP="00594AF8">
            <w:r>
              <w:rPr>
                <w:i/>
                <w:iCs/>
                <w:sz w:val="24"/>
                <w:szCs w:val="24"/>
              </w:rPr>
              <w:t xml:space="preserve">&lt; </w:t>
            </w:r>
            <w:r w:rsidRPr="003F1C7E">
              <w:rPr>
                <w:i/>
                <w:iCs/>
                <w:sz w:val="24"/>
                <w:szCs w:val="24"/>
              </w:rPr>
              <w:t xml:space="preserve">30. </w:t>
            </w:r>
            <w:r>
              <w:rPr>
                <w:i/>
                <w:iCs/>
                <w:sz w:val="24"/>
                <w:szCs w:val="24"/>
              </w:rPr>
              <w:t>06</w:t>
            </w:r>
            <w:r w:rsidRPr="003F1C7E">
              <w:rPr>
                <w:i/>
                <w:iCs/>
                <w:sz w:val="24"/>
                <w:szCs w:val="24"/>
              </w:rPr>
              <w:t xml:space="preserve">. </w:t>
            </w:r>
            <w:r>
              <w:rPr>
                <w:i/>
                <w:iCs/>
                <w:sz w:val="24"/>
                <w:szCs w:val="24"/>
              </w:rPr>
              <w:t xml:space="preserve">– Ende 2. </w:t>
            </w:r>
            <w:r w:rsidRPr="003F1C7E">
              <w:rPr>
                <w:i/>
                <w:iCs/>
                <w:sz w:val="24"/>
                <w:szCs w:val="24"/>
              </w:rPr>
              <w:t>Projekt</w:t>
            </w:r>
            <w:r>
              <w:rPr>
                <w:i/>
                <w:iCs/>
                <w:sz w:val="24"/>
                <w:szCs w:val="24"/>
              </w:rPr>
              <w:t>-Jahr&gt;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FC518" w14:textId="77777777" w:rsidR="00594AF8" w:rsidRDefault="00594AF8" w:rsidP="00594AF8">
            <w:r>
              <w:rPr>
                <w:sz w:val="24"/>
              </w:rPr>
              <w:t xml:space="preserve">Zertifikat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8CCDD" w14:textId="77777777" w:rsidR="00594AF8" w:rsidRDefault="00594AF8" w:rsidP="00594AF8">
            <w:r>
              <w:rPr>
                <w:sz w:val="24"/>
              </w:rPr>
              <w:t xml:space="preserve"> </w:t>
            </w:r>
          </w:p>
        </w:tc>
      </w:tr>
      <w:tr w:rsidR="00654DDE" w14:paraId="0E0659D3" w14:textId="77777777" w:rsidTr="00594AF8">
        <w:trPr>
          <w:trHeight w:val="1037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E87D6" w14:textId="6ACE5521" w:rsidR="00654DDE" w:rsidRDefault="00654DDE" w:rsidP="00594AF8">
            <w:pPr>
              <w:rPr>
                <w:sz w:val="24"/>
              </w:rPr>
            </w:pPr>
            <w:r>
              <w:rPr>
                <w:sz w:val="24"/>
              </w:rPr>
              <w:t>Beispiele für mögliche Projekte: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E1408" w14:textId="77777777" w:rsidR="00654DDE" w:rsidRPr="00A7201F" w:rsidRDefault="00654DDE" w:rsidP="00594AF8">
            <w:pPr>
              <w:rPr>
                <w:sz w:val="24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330FA" w14:textId="77777777" w:rsidR="00654DDE" w:rsidRDefault="00654DDE" w:rsidP="00594AF8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AB7E5" w14:textId="77777777" w:rsidR="00654DDE" w:rsidRDefault="00654DDE" w:rsidP="00594AF8">
            <w:pPr>
              <w:rPr>
                <w:sz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DA1D7" w14:textId="77777777" w:rsidR="00654DDE" w:rsidRDefault="00654DDE" w:rsidP="00594AF8">
            <w:pPr>
              <w:rPr>
                <w:sz w:val="24"/>
              </w:rPr>
            </w:pPr>
          </w:p>
        </w:tc>
      </w:tr>
      <w:tr w:rsidR="00DC3733" w14:paraId="03F37F46" w14:textId="77777777" w:rsidTr="00594AF8">
        <w:trPr>
          <w:trHeight w:val="1037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FF6F7" w14:textId="77777777" w:rsidR="00DC3733" w:rsidRDefault="00722101">
            <w:r>
              <w:rPr>
                <w:sz w:val="24"/>
              </w:rPr>
              <w:t xml:space="preserve">Projekt „Cybermobbing“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25160" w14:textId="58DA50E5" w:rsidR="00DC3733" w:rsidRDefault="00654DDE">
            <w:r>
              <w:rPr>
                <w:sz w:val="24"/>
              </w:rPr>
              <w:t>Lehrende</w:t>
            </w:r>
            <w:r w:rsidR="00722101">
              <w:rPr>
                <w:sz w:val="24"/>
              </w:rPr>
              <w:t xml:space="preserve"> 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89C14" w14:textId="69D0E368" w:rsidR="00DC3733" w:rsidRPr="00654DDE" w:rsidRDefault="00654DDE">
            <w:pPr>
              <w:rPr>
                <w:i/>
                <w:iCs/>
              </w:rPr>
            </w:pPr>
            <w:r w:rsidRPr="00654DDE">
              <w:rPr>
                <w:i/>
                <w:iCs/>
              </w:rPr>
              <w:t>&lt; Datum &gt;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87AB0" w14:textId="258CADF8" w:rsidR="00DC3733" w:rsidRDefault="00654DDE">
            <w:r>
              <w:rPr>
                <w:sz w:val="24"/>
              </w:rPr>
              <w:t>Präsentation für Erziehungsberechtigte und Schüler*innen (z.B. Homepage)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7A074" w14:textId="77777777" w:rsidR="00DC3733" w:rsidRDefault="00722101">
            <w:r>
              <w:rPr>
                <w:sz w:val="24"/>
              </w:rPr>
              <w:t xml:space="preserve"> </w:t>
            </w:r>
          </w:p>
        </w:tc>
      </w:tr>
      <w:tr w:rsidR="00DC3733" w14:paraId="1AB40253" w14:textId="77777777" w:rsidTr="00594AF8">
        <w:trPr>
          <w:trHeight w:val="1037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66118" w14:textId="77777777" w:rsidR="00DC3733" w:rsidRDefault="00722101">
            <w:r>
              <w:rPr>
                <w:sz w:val="24"/>
              </w:rPr>
              <w:lastRenderedPageBreak/>
              <w:t xml:space="preserve">Projekt „Safer Internet“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7A632" w14:textId="081654B6" w:rsidR="00DC3733" w:rsidRDefault="00654DDE">
            <w:r>
              <w:rPr>
                <w:sz w:val="24"/>
              </w:rPr>
              <w:t>Lehrende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F82CA" w14:textId="5322FC06" w:rsidR="00DC3733" w:rsidRDefault="00654DDE">
            <w:r w:rsidRPr="00654DDE">
              <w:rPr>
                <w:i/>
                <w:iCs/>
              </w:rPr>
              <w:t>&lt; Datum &gt;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942D3" w14:textId="50B028E1" w:rsidR="00DC3733" w:rsidRDefault="00654DDE">
            <w:r>
              <w:rPr>
                <w:sz w:val="24"/>
              </w:rPr>
              <w:t>Präsentation für Erziehungsberechtigte und Schüler*innen (z.B. Homepage)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5380C" w14:textId="77777777" w:rsidR="00DC3733" w:rsidRDefault="00722101">
            <w:r>
              <w:rPr>
                <w:sz w:val="24"/>
              </w:rPr>
              <w:t xml:space="preserve"> </w:t>
            </w:r>
          </w:p>
        </w:tc>
      </w:tr>
      <w:tr w:rsidR="00DC3733" w14:paraId="71057046" w14:textId="77777777" w:rsidTr="00594AF8">
        <w:trPr>
          <w:trHeight w:val="1037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E08E" w14:textId="342766BE" w:rsidR="00DC3733" w:rsidRDefault="00722101">
            <w:r>
              <w:rPr>
                <w:sz w:val="24"/>
              </w:rPr>
              <w:t>Projekt „</w:t>
            </w:r>
            <w:r w:rsidR="00654DDE">
              <w:rPr>
                <w:sz w:val="24"/>
              </w:rPr>
              <w:t xml:space="preserve">Unverbindliche Übung – </w:t>
            </w:r>
            <w:proofErr w:type="spellStart"/>
            <w:r w:rsidR="00654DDE">
              <w:rPr>
                <w:sz w:val="24"/>
              </w:rPr>
              <w:t>Digi</w:t>
            </w:r>
            <w:proofErr w:type="spellEnd"/>
            <w:r w:rsidR="00654DDE">
              <w:rPr>
                <w:sz w:val="24"/>
              </w:rPr>
              <w:t>-Kids“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8561F" w14:textId="1207BE9B" w:rsidR="00DC3733" w:rsidRDefault="00654DDE">
            <w:r>
              <w:rPr>
                <w:sz w:val="24"/>
              </w:rPr>
              <w:t>Lehrende</w:t>
            </w:r>
            <w:r w:rsidR="00722101">
              <w:rPr>
                <w:sz w:val="24"/>
              </w:rPr>
              <w:t xml:space="preserve"> 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C8F04" w14:textId="5567F3F7" w:rsidR="00DC3733" w:rsidRDefault="00654DDE">
            <w:r w:rsidRPr="00654DDE">
              <w:rPr>
                <w:i/>
                <w:iCs/>
              </w:rPr>
              <w:t>&lt; Datum &gt;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78FA7" w14:textId="306E4406" w:rsidR="00DC3733" w:rsidRDefault="00654DDE">
            <w:r>
              <w:rPr>
                <w:sz w:val="24"/>
              </w:rPr>
              <w:t>Präsentation für Erziehungsberechtigte und Schüler*innen (z.B. Homepage)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ED59C" w14:textId="77777777" w:rsidR="00DC3733" w:rsidRDefault="00722101">
            <w:r>
              <w:rPr>
                <w:sz w:val="24"/>
              </w:rPr>
              <w:t xml:space="preserve"> </w:t>
            </w:r>
          </w:p>
        </w:tc>
      </w:tr>
      <w:tr w:rsidR="001E15F0" w14:paraId="7F322579" w14:textId="77777777" w:rsidTr="00594AF8">
        <w:trPr>
          <w:trHeight w:val="1039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05D79" w14:textId="77777777" w:rsidR="001E15F0" w:rsidRDefault="001E15F0" w:rsidP="001E15F0">
            <w:pPr>
              <w:rPr>
                <w:sz w:val="24"/>
              </w:rPr>
            </w:pPr>
            <w:r>
              <w:rPr>
                <w:sz w:val="24"/>
              </w:rPr>
              <w:t>Projekt „Wettbewerbe“</w:t>
            </w:r>
          </w:p>
          <w:p w14:paraId="78B12CE2" w14:textId="70D45616" w:rsidR="001E15F0" w:rsidRDefault="001E15F0" w:rsidP="001E15F0">
            <w:r>
              <w:rPr>
                <w:sz w:val="24"/>
              </w:rPr>
              <w:t>(z.B. Biber d. Informatik, Der kleine Albert, FLL-</w:t>
            </w:r>
            <w:proofErr w:type="spellStart"/>
            <w:proofErr w:type="gramStart"/>
            <w:r>
              <w:rPr>
                <w:sz w:val="24"/>
              </w:rPr>
              <w:t>Explore</w:t>
            </w:r>
            <w:proofErr w:type="spellEnd"/>
            <w:r>
              <w:rPr>
                <w:sz w:val="24"/>
              </w:rPr>
              <w:t>,…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3C9D2" w14:textId="006A624D" w:rsidR="001E15F0" w:rsidRDefault="001E15F0" w:rsidP="001E15F0">
            <w:r>
              <w:rPr>
                <w:sz w:val="24"/>
              </w:rPr>
              <w:t>Lehrende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25089" w14:textId="0EAFF9C6" w:rsidR="001E15F0" w:rsidRDefault="001E15F0" w:rsidP="001E15F0">
            <w:r w:rsidRPr="00654DDE">
              <w:rPr>
                <w:i/>
                <w:iCs/>
              </w:rPr>
              <w:t>&lt; Datum &gt;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86A0A" w14:textId="65595DBF" w:rsidR="001E15F0" w:rsidRDefault="001E15F0" w:rsidP="001E15F0">
            <w:r>
              <w:rPr>
                <w:sz w:val="24"/>
              </w:rPr>
              <w:t>Teilnahme und Präsentation für Erziehungsberechtigte und Schüler*innen (z.B. Homepage)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8EC68" w14:textId="77777777" w:rsidR="001E15F0" w:rsidRDefault="001E15F0" w:rsidP="001E15F0">
            <w:r>
              <w:rPr>
                <w:sz w:val="24"/>
              </w:rPr>
              <w:t xml:space="preserve"> </w:t>
            </w:r>
          </w:p>
        </w:tc>
      </w:tr>
      <w:tr w:rsidR="001E15F0" w14:paraId="38173929" w14:textId="77777777" w:rsidTr="00594AF8">
        <w:trPr>
          <w:trHeight w:val="1039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AA3C5" w14:textId="77777777" w:rsidR="001E15F0" w:rsidRDefault="001E15F0" w:rsidP="001E15F0">
            <w:pPr>
              <w:rPr>
                <w:sz w:val="24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9780F" w14:textId="77777777" w:rsidR="001E15F0" w:rsidRDefault="001E15F0" w:rsidP="001E15F0">
            <w:pPr>
              <w:rPr>
                <w:sz w:val="24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FB9D5" w14:textId="77777777" w:rsidR="001E15F0" w:rsidRPr="00654DDE" w:rsidRDefault="001E15F0" w:rsidP="001E15F0">
            <w:pPr>
              <w:rPr>
                <w:i/>
                <w:iCs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8E6D0" w14:textId="77777777" w:rsidR="001E15F0" w:rsidRDefault="001E15F0" w:rsidP="001E15F0">
            <w:pPr>
              <w:rPr>
                <w:sz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B8982" w14:textId="77777777" w:rsidR="001E15F0" w:rsidRDefault="001E15F0" w:rsidP="001E15F0">
            <w:pPr>
              <w:rPr>
                <w:sz w:val="24"/>
              </w:rPr>
            </w:pPr>
          </w:p>
        </w:tc>
      </w:tr>
      <w:tr w:rsidR="001E15F0" w14:paraId="7C4C90B8" w14:textId="77777777" w:rsidTr="00594AF8">
        <w:trPr>
          <w:trHeight w:val="1037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B1A36" w14:textId="7A0BB89A" w:rsidR="001E15F0" w:rsidRDefault="001E15F0" w:rsidP="001E15F0">
            <w:r>
              <w:rPr>
                <w:sz w:val="24"/>
              </w:rPr>
              <w:t xml:space="preserve">Pädagogische Konferenz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96E52" w14:textId="7A929862" w:rsidR="001E15F0" w:rsidRDefault="001E15F0" w:rsidP="001E15F0">
            <w:r w:rsidRPr="00A7201F">
              <w:rPr>
                <w:sz w:val="24"/>
              </w:rPr>
              <w:t>Steuergruppe</w:t>
            </w:r>
            <w:r>
              <w:rPr>
                <w:sz w:val="24"/>
              </w:rPr>
              <w:t xml:space="preserve"> für die „Digitale </w:t>
            </w:r>
            <w:r w:rsidR="008104BC">
              <w:rPr>
                <w:sz w:val="24"/>
              </w:rPr>
              <w:t>Schule</w:t>
            </w:r>
            <w:proofErr w:type="gramStart"/>
            <w:r>
              <w:rPr>
                <w:sz w:val="24"/>
              </w:rPr>
              <w:t>“,  Schulqualitäts</w:t>
            </w:r>
            <w:proofErr w:type="gramEnd"/>
            <w:r>
              <w:rPr>
                <w:sz w:val="24"/>
              </w:rPr>
              <w:t>-Team (SQ-Team), Schulleitung und Lehrende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A1E6C" w14:textId="64310208" w:rsidR="001E15F0" w:rsidRDefault="001E15F0" w:rsidP="001E15F0">
            <w:r>
              <w:rPr>
                <w:i/>
                <w:iCs/>
                <w:sz w:val="24"/>
                <w:szCs w:val="24"/>
              </w:rPr>
              <w:t>&lt; Datum</w:t>
            </w:r>
            <w:r w:rsidRPr="003F1C7E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 xml:space="preserve">– Ende jedes </w:t>
            </w:r>
            <w:r w:rsidRPr="003F1C7E">
              <w:rPr>
                <w:i/>
                <w:iCs/>
                <w:sz w:val="24"/>
                <w:szCs w:val="24"/>
              </w:rPr>
              <w:t>Projekt</w:t>
            </w:r>
            <w:r>
              <w:rPr>
                <w:i/>
                <w:iCs/>
                <w:sz w:val="24"/>
                <w:szCs w:val="24"/>
              </w:rPr>
              <w:t>-Jahres&gt;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DFEE2" w14:textId="3549516A" w:rsidR="001E15F0" w:rsidRDefault="001E15F0" w:rsidP="001E15F0">
            <w:r>
              <w:rPr>
                <w:sz w:val="24"/>
              </w:rPr>
              <w:t>(digitale) Umfragetools und Konferenzprotokolle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8024A" w14:textId="77777777" w:rsidR="001E15F0" w:rsidRDefault="001E15F0" w:rsidP="001E15F0">
            <w:r>
              <w:rPr>
                <w:sz w:val="24"/>
              </w:rPr>
              <w:t xml:space="preserve"> </w:t>
            </w:r>
          </w:p>
        </w:tc>
      </w:tr>
      <w:tr w:rsidR="001E15F0" w14:paraId="69A36615" w14:textId="77777777" w:rsidTr="00594AF8">
        <w:trPr>
          <w:trHeight w:val="1037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8D9C2" w14:textId="77777777" w:rsidR="001E15F0" w:rsidRDefault="001E15F0" w:rsidP="001E15F0">
            <w:r>
              <w:rPr>
                <w:sz w:val="24"/>
              </w:rPr>
              <w:t xml:space="preserve">Endevaluation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A525" w14:textId="6FB95941" w:rsidR="001E15F0" w:rsidRDefault="001E15F0" w:rsidP="001E15F0">
            <w:r w:rsidRPr="00A7201F">
              <w:rPr>
                <w:sz w:val="24"/>
              </w:rPr>
              <w:t>Steuergruppe</w:t>
            </w:r>
            <w:r>
              <w:rPr>
                <w:sz w:val="24"/>
              </w:rPr>
              <w:t xml:space="preserve"> für die „Digitale </w:t>
            </w:r>
            <w:r w:rsidR="008104BC">
              <w:rPr>
                <w:sz w:val="24"/>
              </w:rPr>
              <w:t>Schule</w:t>
            </w:r>
            <w:proofErr w:type="gramStart"/>
            <w:r>
              <w:rPr>
                <w:sz w:val="24"/>
              </w:rPr>
              <w:t>“,  Schulqualitäts</w:t>
            </w:r>
            <w:proofErr w:type="gramEnd"/>
            <w:r>
              <w:rPr>
                <w:sz w:val="24"/>
              </w:rPr>
              <w:t>-Team (SQ-Team) und Schulleitung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A42BA" w14:textId="2C431333" w:rsidR="001E15F0" w:rsidRDefault="001E15F0" w:rsidP="001E15F0">
            <w:r>
              <w:rPr>
                <w:i/>
                <w:iCs/>
                <w:sz w:val="24"/>
                <w:szCs w:val="24"/>
              </w:rPr>
              <w:t>&lt; Datum</w:t>
            </w:r>
            <w:r w:rsidRPr="003F1C7E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 xml:space="preserve">– Ende des 3. </w:t>
            </w:r>
            <w:r w:rsidRPr="003F1C7E">
              <w:rPr>
                <w:i/>
                <w:iCs/>
                <w:sz w:val="24"/>
                <w:szCs w:val="24"/>
              </w:rPr>
              <w:t>Projekt</w:t>
            </w:r>
            <w:r>
              <w:rPr>
                <w:i/>
                <w:iCs/>
                <w:sz w:val="24"/>
                <w:szCs w:val="24"/>
              </w:rPr>
              <w:t>-Jahres&gt;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E9B94" w14:textId="77777777" w:rsidR="001E15F0" w:rsidRDefault="001E15F0" w:rsidP="001E15F0">
            <w:r>
              <w:rPr>
                <w:sz w:val="24"/>
              </w:rPr>
              <w:t xml:space="preserve">Ergebnisse der Ziel-Evaluation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37DF2" w14:textId="77777777" w:rsidR="001E15F0" w:rsidRDefault="001E15F0" w:rsidP="001E15F0">
            <w:r>
              <w:rPr>
                <w:sz w:val="24"/>
              </w:rPr>
              <w:t xml:space="preserve"> </w:t>
            </w:r>
          </w:p>
        </w:tc>
      </w:tr>
    </w:tbl>
    <w:p w14:paraId="3C90242C" w14:textId="77777777" w:rsidR="00DC3733" w:rsidRDefault="00722101">
      <w:pPr>
        <w:jc w:val="both"/>
      </w:pPr>
      <w:r>
        <w:rPr>
          <w:sz w:val="24"/>
        </w:rPr>
        <w:t xml:space="preserve"> </w:t>
      </w:r>
    </w:p>
    <w:p w14:paraId="00C87F16" w14:textId="24445FC0" w:rsidR="00DC3733" w:rsidRDefault="00722101">
      <w:pPr>
        <w:jc w:val="both"/>
        <w:rPr>
          <w:sz w:val="24"/>
        </w:rPr>
      </w:pPr>
      <w:r>
        <w:rPr>
          <w:sz w:val="24"/>
        </w:rPr>
        <w:t xml:space="preserve"> </w:t>
      </w:r>
    </w:p>
    <w:p w14:paraId="6E1A0284" w14:textId="76DF83E0" w:rsidR="001E15F0" w:rsidRDefault="001E15F0">
      <w:pPr>
        <w:jc w:val="both"/>
        <w:rPr>
          <w:sz w:val="24"/>
        </w:rPr>
      </w:pPr>
    </w:p>
    <w:p w14:paraId="77D32760" w14:textId="7A9A8994" w:rsidR="001E15F0" w:rsidRDefault="001E15F0">
      <w:pPr>
        <w:jc w:val="both"/>
        <w:rPr>
          <w:sz w:val="24"/>
        </w:rPr>
      </w:pPr>
    </w:p>
    <w:p w14:paraId="159CEEC6" w14:textId="77777777" w:rsidR="001E15F0" w:rsidRDefault="001E15F0">
      <w:pPr>
        <w:jc w:val="both"/>
      </w:pPr>
    </w:p>
    <w:p w14:paraId="26C00CF7" w14:textId="77777777" w:rsidR="00DC3733" w:rsidRDefault="00722101">
      <w:pPr>
        <w:spacing w:after="94"/>
      </w:pPr>
      <w:r>
        <w:rPr>
          <w:sz w:val="24"/>
        </w:rPr>
        <w:t xml:space="preserve"> </w:t>
      </w:r>
    </w:p>
    <w:p w14:paraId="479EEFB3" w14:textId="5496789B" w:rsidR="00DC3733" w:rsidRDefault="00DC3733" w:rsidP="001E15F0"/>
    <w:sectPr w:rsidR="00DC37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666" w:right="1889" w:bottom="1212" w:left="720" w:header="539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B7AED" w14:textId="77777777" w:rsidR="00155845" w:rsidRDefault="00155845">
      <w:r>
        <w:separator/>
      </w:r>
    </w:p>
  </w:endnote>
  <w:endnote w:type="continuationSeparator" w:id="0">
    <w:p w14:paraId="160CF850" w14:textId="77777777" w:rsidR="00155845" w:rsidRDefault="00155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7DA77" w14:textId="77777777" w:rsidR="00DC3733" w:rsidRDefault="00722101">
    <w:pPr>
      <w:tabs>
        <w:tab w:val="right" w:pos="15309"/>
      </w:tabs>
      <w:ind w:right="-1080"/>
    </w:pPr>
    <w:r>
      <w:rPr>
        <w:sz w:val="20"/>
      </w:rPr>
      <w:t xml:space="preserve">BMBWF III/5 </w:t>
    </w:r>
    <w:r>
      <w:rPr>
        <w:color w:val="004D5A"/>
        <w:sz w:val="20"/>
      </w:rPr>
      <w:t xml:space="preserve">QMS – Schulentwicklungsplan Version 1.1 – Bsp. Digitalisierung </w:t>
    </w:r>
    <w:r>
      <w:rPr>
        <w:color w:val="004D5A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004D5A"/>
        <w:sz w:val="20"/>
      </w:rPr>
      <w:t>1</w:t>
    </w:r>
    <w:r>
      <w:rPr>
        <w:color w:val="004D5A"/>
        <w:sz w:val="20"/>
      </w:rPr>
      <w:fldChar w:fldCharType="end"/>
    </w:r>
    <w:r>
      <w:rPr>
        <w:color w:val="00434B"/>
        <w:sz w:val="20"/>
      </w:rPr>
      <w:t xml:space="preserve"> </w:t>
    </w:r>
    <w:r>
      <w:rPr>
        <w:color w:val="004D5A"/>
        <w:sz w:val="20"/>
      </w:rPr>
      <w:t xml:space="preserve">| </w:t>
    </w:r>
    <w:fldSimple w:instr=" NUMPAGES   \* MERGEFORMAT ">
      <w:r>
        <w:rPr>
          <w:color w:val="919E9D"/>
          <w:sz w:val="20"/>
        </w:rPr>
        <w:t>10</w:t>
      </w:r>
    </w:fldSimple>
    <w:r>
      <w:rPr>
        <w:color w:val="004D5A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7118F" w14:textId="77777777" w:rsidR="00DC3733" w:rsidRDefault="00722101">
    <w:pPr>
      <w:tabs>
        <w:tab w:val="right" w:pos="15309"/>
      </w:tabs>
      <w:ind w:right="-1080"/>
    </w:pPr>
    <w:r>
      <w:rPr>
        <w:sz w:val="20"/>
      </w:rPr>
      <w:t xml:space="preserve">BMBWF III/5 </w:t>
    </w:r>
    <w:r>
      <w:rPr>
        <w:color w:val="004D5A"/>
        <w:sz w:val="20"/>
      </w:rPr>
      <w:t xml:space="preserve">QMS – Schulentwicklungsplan Version 1.1 – Bsp. Digitalisierung </w:t>
    </w:r>
    <w:r>
      <w:rPr>
        <w:color w:val="004D5A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004D5A"/>
        <w:sz w:val="20"/>
      </w:rPr>
      <w:t>1</w:t>
    </w:r>
    <w:r>
      <w:rPr>
        <w:color w:val="004D5A"/>
        <w:sz w:val="20"/>
      </w:rPr>
      <w:fldChar w:fldCharType="end"/>
    </w:r>
    <w:r>
      <w:rPr>
        <w:color w:val="00434B"/>
        <w:sz w:val="20"/>
      </w:rPr>
      <w:t xml:space="preserve"> </w:t>
    </w:r>
    <w:r>
      <w:rPr>
        <w:color w:val="004D5A"/>
        <w:sz w:val="20"/>
      </w:rPr>
      <w:t xml:space="preserve">| </w:t>
    </w:r>
    <w:fldSimple w:instr=" NUMPAGES   \* MERGEFORMAT ">
      <w:r>
        <w:rPr>
          <w:color w:val="919E9D"/>
          <w:sz w:val="20"/>
        </w:rPr>
        <w:t>10</w:t>
      </w:r>
    </w:fldSimple>
    <w:r>
      <w:rPr>
        <w:color w:val="004D5A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475C5" w14:textId="77777777" w:rsidR="00DC3733" w:rsidRDefault="00722101">
    <w:pPr>
      <w:tabs>
        <w:tab w:val="right" w:pos="15309"/>
      </w:tabs>
      <w:ind w:right="-1080"/>
    </w:pPr>
    <w:r>
      <w:rPr>
        <w:sz w:val="20"/>
      </w:rPr>
      <w:t xml:space="preserve">BMBWF III/5 </w:t>
    </w:r>
    <w:r>
      <w:rPr>
        <w:color w:val="004D5A"/>
        <w:sz w:val="20"/>
      </w:rPr>
      <w:t xml:space="preserve">QMS – Schulentwicklungsplan Version 1.1 – Bsp. Digitalisierung </w:t>
    </w:r>
    <w:r>
      <w:rPr>
        <w:color w:val="004D5A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004D5A"/>
        <w:sz w:val="20"/>
      </w:rPr>
      <w:t>1</w:t>
    </w:r>
    <w:r>
      <w:rPr>
        <w:color w:val="004D5A"/>
        <w:sz w:val="20"/>
      </w:rPr>
      <w:fldChar w:fldCharType="end"/>
    </w:r>
    <w:r>
      <w:rPr>
        <w:color w:val="00434B"/>
        <w:sz w:val="20"/>
      </w:rPr>
      <w:t xml:space="preserve"> </w:t>
    </w:r>
    <w:r>
      <w:rPr>
        <w:color w:val="004D5A"/>
        <w:sz w:val="20"/>
      </w:rPr>
      <w:t xml:space="preserve">| </w:t>
    </w:r>
    <w:fldSimple w:instr=" NUMPAGES   \* MERGEFORMAT ">
      <w:r>
        <w:rPr>
          <w:color w:val="919E9D"/>
          <w:sz w:val="20"/>
        </w:rPr>
        <w:t>10</w:t>
      </w:r>
    </w:fldSimple>
    <w:r>
      <w:rPr>
        <w:color w:val="004D5A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A170D" w14:textId="77777777" w:rsidR="00155845" w:rsidRDefault="00155845">
      <w:r>
        <w:separator/>
      </w:r>
    </w:p>
  </w:footnote>
  <w:footnote w:type="continuationSeparator" w:id="0">
    <w:p w14:paraId="3F559520" w14:textId="77777777" w:rsidR="00155845" w:rsidRDefault="00155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CC3B9" w14:textId="77777777" w:rsidR="00DC3733" w:rsidRDefault="00722101">
    <w:r>
      <w:rPr>
        <w:noProof/>
      </w:rPr>
      <w:drawing>
        <wp:anchor distT="0" distB="0" distL="114300" distR="114300" simplePos="0" relativeHeight="251658240" behindDoc="0" locked="0" layoutInCell="1" allowOverlap="0" wp14:anchorId="169B587E" wp14:editId="609E96C3">
          <wp:simplePos x="0" y="0"/>
          <wp:positionH relativeFrom="page">
            <wp:posOffset>9309735</wp:posOffset>
          </wp:positionH>
          <wp:positionV relativeFrom="page">
            <wp:posOffset>342265</wp:posOffset>
          </wp:positionV>
          <wp:extent cx="748665" cy="431800"/>
          <wp:effectExtent l="0" t="0" r="0" b="0"/>
          <wp:wrapSquare wrapText="bothSides"/>
          <wp:docPr id="30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8665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3F0AB17F" wp14:editId="18483C3E">
          <wp:simplePos x="0" y="0"/>
          <wp:positionH relativeFrom="page">
            <wp:posOffset>457200</wp:posOffset>
          </wp:positionH>
          <wp:positionV relativeFrom="page">
            <wp:posOffset>449580</wp:posOffset>
          </wp:positionV>
          <wp:extent cx="2083435" cy="50927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83435" cy="509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7E4D4EC5" w14:textId="77777777" w:rsidR="00DC3733" w:rsidRDefault="00722101"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D1C3F" w14:textId="77777777" w:rsidR="00DC3733" w:rsidRDefault="00722101">
    <w:r>
      <w:rPr>
        <w:noProof/>
      </w:rPr>
      <w:drawing>
        <wp:anchor distT="0" distB="0" distL="114300" distR="114300" simplePos="0" relativeHeight="251660288" behindDoc="0" locked="0" layoutInCell="1" allowOverlap="0" wp14:anchorId="263BC79A" wp14:editId="5E6537CF">
          <wp:simplePos x="0" y="0"/>
          <wp:positionH relativeFrom="page">
            <wp:posOffset>9309735</wp:posOffset>
          </wp:positionH>
          <wp:positionV relativeFrom="page">
            <wp:posOffset>342265</wp:posOffset>
          </wp:positionV>
          <wp:extent cx="748665" cy="431800"/>
          <wp:effectExtent l="0" t="0" r="0" b="0"/>
          <wp:wrapSquare wrapText="bothSides"/>
          <wp:docPr id="1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8665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0" wp14:anchorId="6C1AEA5F" wp14:editId="5F9E271C">
          <wp:simplePos x="0" y="0"/>
          <wp:positionH relativeFrom="page">
            <wp:posOffset>457200</wp:posOffset>
          </wp:positionH>
          <wp:positionV relativeFrom="page">
            <wp:posOffset>449580</wp:posOffset>
          </wp:positionV>
          <wp:extent cx="2083435" cy="509270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83435" cy="509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0FF163D9" w14:textId="77777777" w:rsidR="00DC3733" w:rsidRDefault="00722101"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3997D" w14:textId="77777777" w:rsidR="00DC3733" w:rsidRDefault="00722101">
    <w:r>
      <w:rPr>
        <w:noProof/>
      </w:rPr>
      <w:drawing>
        <wp:anchor distT="0" distB="0" distL="114300" distR="114300" simplePos="0" relativeHeight="251662336" behindDoc="0" locked="0" layoutInCell="1" allowOverlap="0" wp14:anchorId="514F4CE4" wp14:editId="6A4599FF">
          <wp:simplePos x="0" y="0"/>
          <wp:positionH relativeFrom="page">
            <wp:posOffset>9309735</wp:posOffset>
          </wp:positionH>
          <wp:positionV relativeFrom="page">
            <wp:posOffset>342265</wp:posOffset>
          </wp:positionV>
          <wp:extent cx="748665" cy="431800"/>
          <wp:effectExtent l="0" t="0" r="0" b="0"/>
          <wp:wrapSquare wrapText="bothSides"/>
          <wp:docPr id="3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8665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0B31BD4E" wp14:editId="0E3821DF">
          <wp:simplePos x="0" y="0"/>
          <wp:positionH relativeFrom="page">
            <wp:posOffset>457200</wp:posOffset>
          </wp:positionH>
          <wp:positionV relativeFrom="page">
            <wp:posOffset>449580</wp:posOffset>
          </wp:positionV>
          <wp:extent cx="2083435" cy="509270"/>
          <wp:effectExtent l="0" t="0" r="0" b="0"/>
          <wp:wrapSquare wrapText="bothSides"/>
          <wp:docPr id="4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83435" cy="509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6FF4180A" w14:textId="77777777" w:rsidR="00DC3733" w:rsidRDefault="00722101"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2A0EDE"/>
    <w:multiLevelType w:val="hybridMultilevel"/>
    <w:tmpl w:val="232222B4"/>
    <w:lvl w:ilvl="0" w:tplc="C91A84B0">
      <w:start w:val="2"/>
      <w:numFmt w:val="decimal"/>
      <w:lvlText w:val="%1."/>
      <w:lvlJc w:val="left"/>
      <w:pPr>
        <w:ind w:left="355"/>
      </w:pPr>
      <w:rPr>
        <w:rFonts w:ascii="Calibri" w:eastAsia="Calibri" w:hAnsi="Calibri" w:cs="Calibri"/>
        <w:b w:val="0"/>
        <w:i w:val="0"/>
        <w:strike w:val="0"/>
        <w:dstrike w:val="0"/>
        <w:color w:val="004D5A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E4A671EC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4D5A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F4E2205C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4D5A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B3A2D5B8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4D5A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7B609F5A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4D5A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DD3CC9F0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4D5A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AB402DBA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4D5A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BFBC01A8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4D5A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EC9CE368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4D5A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135A79"/>
    <w:multiLevelType w:val="hybridMultilevel"/>
    <w:tmpl w:val="392CD532"/>
    <w:lvl w:ilvl="0" w:tplc="869A264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C76184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38EFDB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050B08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E4E337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67C33D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2C2A44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CB8FA5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DBC225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733"/>
    <w:rsid w:val="00072B4B"/>
    <w:rsid w:val="000C14AE"/>
    <w:rsid w:val="00145370"/>
    <w:rsid w:val="00155845"/>
    <w:rsid w:val="001E15F0"/>
    <w:rsid w:val="001F29A4"/>
    <w:rsid w:val="003876B2"/>
    <w:rsid w:val="003F1C7E"/>
    <w:rsid w:val="00425B89"/>
    <w:rsid w:val="004E566A"/>
    <w:rsid w:val="0056671D"/>
    <w:rsid w:val="00594AF8"/>
    <w:rsid w:val="00654DDE"/>
    <w:rsid w:val="00722101"/>
    <w:rsid w:val="008104BC"/>
    <w:rsid w:val="008B7FC9"/>
    <w:rsid w:val="00905B03"/>
    <w:rsid w:val="00A7201F"/>
    <w:rsid w:val="00AF5554"/>
    <w:rsid w:val="00B330DD"/>
    <w:rsid w:val="00B62756"/>
    <w:rsid w:val="00DC255D"/>
    <w:rsid w:val="00DC3733"/>
    <w:rsid w:val="00F326BB"/>
    <w:rsid w:val="00F9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6777"/>
  <w15:docId w15:val="{2474C05A-56CA-438A-A30A-D8947AF3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14AE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0"/>
      <w:ind w:left="10" w:right="1020" w:hanging="10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link w:val="TitelZchn"/>
    <w:uiPriority w:val="10"/>
    <w:qFormat/>
    <w:rsid w:val="001F29A4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F29A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1060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SEP Bsp Digitalisierung</vt:lpstr>
    </vt:vector>
  </TitlesOfParts>
  <Company/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 Bsp Digitalisierung</dc:title>
  <dc:subject/>
  <dc:creator>BMBWF III/5</dc:creator>
  <cp:keywords/>
  <cp:lastModifiedBy>Helmut Hammerl</cp:lastModifiedBy>
  <cp:revision>2</cp:revision>
  <dcterms:created xsi:type="dcterms:W3CDTF">2021-07-09T08:07:00Z</dcterms:created>
  <dcterms:modified xsi:type="dcterms:W3CDTF">2021-07-09T08:07:00Z</dcterms:modified>
</cp:coreProperties>
</file>